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44CC" w14:textId="77777777" w:rsidR="00D83CB8" w:rsidRPr="000D2A5E" w:rsidRDefault="003934E9" w:rsidP="00E1610C">
      <w:pPr>
        <w:rPr>
          <w:b/>
          <w:lang w:val="es-CL"/>
        </w:rPr>
      </w:pPr>
      <w:r w:rsidRPr="000D2A5E">
        <w:rPr>
          <w:b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33F149EB" wp14:editId="4AAD7CE2">
            <wp:simplePos x="0" y="0"/>
            <wp:positionH relativeFrom="column">
              <wp:posOffset>4393565</wp:posOffset>
            </wp:positionH>
            <wp:positionV relativeFrom="paragraph">
              <wp:posOffset>-571500</wp:posOffset>
            </wp:positionV>
            <wp:extent cx="1981200" cy="859790"/>
            <wp:effectExtent l="0" t="0" r="0" b="0"/>
            <wp:wrapNone/>
            <wp:docPr id="2" name="Imagen 2" descr="logo H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J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3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61D2D" w14:textId="77777777" w:rsidR="00D83CB8" w:rsidRPr="000D2A5E" w:rsidRDefault="00D83CB8" w:rsidP="00E1610C">
      <w:pPr>
        <w:rPr>
          <w:b/>
          <w:lang w:val="es-CL"/>
        </w:rPr>
      </w:pPr>
    </w:p>
    <w:p w14:paraId="790A23BB" w14:textId="77777777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REGISTRO</w:t>
      </w:r>
    </w:p>
    <w:p w14:paraId="1509BBB7" w14:textId="7663C366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ACTIVIDAD DE INVESTIGACIÓN Y DE DIFUSIÓN CIENTÍFICA</w:t>
      </w:r>
    </w:p>
    <w:p w14:paraId="31731BD8" w14:textId="77777777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HOSPITAL JOSEFINA MARTÍNEZ</w:t>
      </w:r>
    </w:p>
    <w:p w14:paraId="2800086F" w14:textId="21D6636A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AÑO 201</w:t>
      </w:r>
      <w:r w:rsidR="009E413C">
        <w:rPr>
          <w:b/>
          <w:lang w:val="es-CL"/>
        </w:rPr>
        <w:t>6</w:t>
      </w:r>
    </w:p>
    <w:p w14:paraId="2450516F" w14:textId="77777777" w:rsidR="00E1610C" w:rsidRPr="000D2A5E" w:rsidRDefault="00E1610C" w:rsidP="00E1610C">
      <w:pPr>
        <w:rPr>
          <w:lang w:val="es-CL"/>
        </w:rPr>
      </w:pPr>
    </w:p>
    <w:p w14:paraId="3850D143" w14:textId="77777777" w:rsidR="00E1610C" w:rsidRPr="000D2A5E" w:rsidRDefault="00E1610C" w:rsidP="00E1610C">
      <w:pPr>
        <w:rPr>
          <w:u w:val="single"/>
          <w:lang w:val="es-CL"/>
        </w:rPr>
      </w:pPr>
      <w:r w:rsidRPr="000D2A5E">
        <w:rPr>
          <w:u w:val="single"/>
          <w:lang w:val="es-CL"/>
        </w:rPr>
        <w:t>Comité de Investigación:</w:t>
      </w:r>
    </w:p>
    <w:p w14:paraId="0F78CB30" w14:textId="66498E70" w:rsidR="00E1610C" w:rsidRPr="000D2A5E" w:rsidRDefault="00E1610C" w:rsidP="00E1610C">
      <w:pPr>
        <w:rPr>
          <w:lang w:val="es-CL"/>
        </w:rPr>
      </w:pPr>
      <w:r w:rsidRPr="000D2A5E">
        <w:rPr>
          <w:rStyle w:val="apple-style-span"/>
          <w:color w:val="000000"/>
        </w:rPr>
        <w:t>Dr</w:t>
      </w:r>
      <w:r w:rsidR="007B2FEC">
        <w:rPr>
          <w:rStyle w:val="apple-style-span"/>
          <w:color w:val="000000"/>
        </w:rPr>
        <w:t>a. Salesa Barja, Klgo. Gregory Villarroel.</w:t>
      </w:r>
      <w:r w:rsidR="00E039AA">
        <w:rPr>
          <w:rStyle w:val="apple-style-span"/>
          <w:color w:val="000000"/>
        </w:rPr>
        <w:t xml:space="preserve"> Klgo. Yorschua Jalil</w:t>
      </w:r>
      <w:bookmarkStart w:id="0" w:name="_GoBack"/>
      <w:bookmarkEnd w:id="0"/>
    </w:p>
    <w:p w14:paraId="2817ADBB" w14:textId="77777777" w:rsidR="00E1610C" w:rsidRPr="000D2A5E" w:rsidRDefault="00E1610C" w:rsidP="00E1610C">
      <w:pPr>
        <w:rPr>
          <w:lang w:val="es-CL"/>
        </w:rPr>
      </w:pPr>
    </w:p>
    <w:p w14:paraId="2F70A8BD" w14:textId="77777777" w:rsidR="00E1610C" w:rsidRPr="000D2A5E" w:rsidRDefault="00E1610C" w:rsidP="00E1610C">
      <w:pPr>
        <w:rPr>
          <w:lang w:val="es-CL"/>
        </w:rPr>
      </w:pPr>
    </w:p>
    <w:p w14:paraId="10063148" w14:textId="77777777" w:rsidR="00E1610C" w:rsidRPr="000D2A5E" w:rsidRDefault="00E1610C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1610C" w:rsidRPr="000D2A5E" w14:paraId="67807E54" w14:textId="77777777" w:rsidTr="00D74175">
        <w:tc>
          <w:tcPr>
            <w:tcW w:w="9458" w:type="dxa"/>
          </w:tcPr>
          <w:p w14:paraId="589D49BB" w14:textId="77777777" w:rsidR="00E1610C" w:rsidRPr="000D2A5E" w:rsidRDefault="00E1610C" w:rsidP="004C2A00">
            <w:pPr>
              <w:rPr>
                <w:b/>
                <w:lang w:val="es-CL"/>
              </w:rPr>
            </w:pPr>
          </w:p>
          <w:p w14:paraId="25227C14" w14:textId="46FBCBFD" w:rsidR="00E1610C" w:rsidRPr="000D2A5E" w:rsidRDefault="00BA2CF6" w:rsidP="004C2A00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Trabajos presentados en</w:t>
            </w:r>
            <w:r w:rsidR="00E1610C" w:rsidRPr="000D2A5E">
              <w:rPr>
                <w:b/>
                <w:lang w:val="es-CL"/>
              </w:rPr>
              <w:t xml:space="preserve"> Congresos</w:t>
            </w:r>
            <w:r w:rsidR="00205B3C">
              <w:rPr>
                <w:b/>
                <w:lang w:val="es-CL"/>
              </w:rPr>
              <w:t xml:space="preserve"> / Jornadas</w:t>
            </w:r>
          </w:p>
          <w:p w14:paraId="36FEC962" w14:textId="77777777" w:rsidR="00E1610C" w:rsidRPr="000D2A5E" w:rsidRDefault="00E1610C" w:rsidP="004C2A00">
            <w:pPr>
              <w:rPr>
                <w:b/>
                <w:lang w:val="es-CL"/>
              </w:rPr>
            </w:pPr>
          </w:p>
        </w:tc>
      </w:tr>
      <w:tr w:rsidR="00E1610C" w:rsidRPr="000D2A5E" w14:paraId="62784719" w14:textId="77777777" w:rsidTr="00D74175">
        <w:tc>
          <w:tcPr>
            <w:tcW w:w="9458" w:type="dxa"/>
          </w:tcPr>
          <w:p w14:paraId="477B5287" w14:textId="77777777" w:rsidR="00E1610C" w:rsidRPr="000D2A5E" w:rsidRDefault="00E1610C" w:rsidP="004C2A00">
            <w:pPr>
              <w:jc w:val="both"/>
              <w:rPr>
                <w:lang w:val="es-ES_tradnl"/>
              </w:rPr>
            </w:pPr>
          </w:p>
          <w:p w14:paraId="038B0ADB" w14:textId="7F416C83" w:rsidR="000717A0" w:rsidRDefault="00445F55" w:rsidP="00445F55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445F55">
              <w:rPr>
                <w:lang w:val="es-CL"/>
              </w:rPr>
              <w:t>Le Roy C</w:t>
            </w:r>
            <w:r>
              <w:rPr>
                <w:lang w:val="es-CL"/>
              </w:rPr>
              <w:t xml:space="preserve">, Sepúlveda C, Guzmán ML, </w:t>
            </w:r>
            <w:r w:rsidR="00C17C65">
              <w:rPr>
                <w:lang w:val="es-CL"/>
              </w:rPr>
              <w:t>Olivares</w:t>
            </w:r>
            <w:r>
              <w:rPr>
                <w:lang w:val="es-CL"/>
              </w:rPr>
              <w:t xml:space="preserve"> M, Figueroa MJ, </w:t>
            </w:r>
            <w:r w:rsidRPr="00C17C65">
              <w:rPr>
                <w:b/>
                <w:lang w:val="es-CL"/>
              </w:rPr>
              <w:t>Barja S.</w:t>
            </w:r>
            <w:r>
              <w:rPr>
                <w:lang w:val="es-CL"/>
              </w:rPr>
              <w:t xml:space="preserve"> </w:t>
            </w:r>
            <w:r w:rsidRPr="00445F55">
              <w:rPr>
                <w:lang w:val="es-CL"/>
              </w:rPr>
              <w:t>Riesgo cardiovascular en niños y adolescentes con parálisis cerebral.</w:t>
            </w:r>
            <w:r w:rsidR="00EE1F33">
              <w:rPr>
                <w:lang w:val="es-CL"/>
              </w:rPr>
              <w:t xml:space="preserve"> VIII Jornadas de Investigaci</w:t>
            </w:r>
            <w:r w:rsidR="00E527C7">
              <w:rPr>
                <w:lang w:val="es-CL"/>
              </w:rPr>
              <w:t>ón UDA-</w:t>
            </w:r>
            <w:r w:rsidR="00EE1F33">
              <w:rPr>
                <w:lang w:val="es-CL"/>
              </w:rPr>
              <w:t>CASR</w:t>
            </w:r>
            <w:r w:rsidR="00693D51">
              <w:rPr>
                <w:lang w:val="es-CL"/>
              </w:rPr>
              <w:t xml:space="preserve">. Diciembre </w:t>
            </w:r>
            <w:r w:rsidR="00E527C7">
              <w:rPr>
                <w:lang w:val="es-CL"/>
              </w:rPr>
              <w:t>2016.</w:t>
            </w:r>
          </w:p>
          <w:p w14:paraId="4BCE9C41" w14:textId="17CD77B6" w:rsidR="00EE1F33" w:rsidRPr="00EE1F33" w:rsidRDefault="00EE1F33" w:rsidP="00E527C7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EE1F33">
              <w:rPr>
                <w:lang w:val="es-CL"/>
              </w:rPr>
              <w:t xml:space="preserve">Angulo D, Bustos E, Sánchez A, </w:t>
            </w:r>
            <w:r w:rsidRPr="00C17C65">
              <w:rPr>
                <w:b/>
                <w:lang w:val="es-CL"/>
              </w:rPr>
              <w:t>Barja S.</w:t>
            </w:r>
            <w:r>
              <w:rPr>
                <w:lang w:val="es-CL"/>
              </w:rPr>
              <w:t xml:space="preserve"> </w:t>
            </w:r>
            <w:r w:rsidRPr="00EE1F33">
              <w:rPr>
                <w:lang w:val="es-CL"/>
              </w:rPr>
              <w:t>Rehabilitación de la alimentación por vía oral en niños con enfermedades respiratorias crónicas y nutrición enteral prolongada”</w:t>
            </w:r>
            <w:r w:rsidR="00E527C7">
              <w:t xml:space="preserve">. </w:t>
            </w:r>
            <w:r w:rsidR="00E527C7" w:rsidRPr="00E527C7">
              <w:rPr>
                <w:lang w:val="es-CL"/>
              </w:rPr>
              <w:t>VIII Jor</w:t>
            </w:r>
            <w:r w:rsidR="00693D51">
              <w:rPr>
                <w:lang w:val="es-CL"/>
              </w:rPr>
              <w:t xml:space="preserve">nadas de Investigación UDA-CASR. Diciembre </w:t>
            </w:r>
            <w:r w:rsidR="00E527C7" w:rsidRPr="00E527C7">
              <w:rPr>
                <w:lang w:val="es-CL"/>
              </w:rPr>
              <w:t>2016.</w:t>
            </w:r>
          </w:p>
          <w:p w14:paraId="569E1976" w14:textId="77777777" w:rsidR="00693D51" w:rsidRDefault="00693D51" w:rsidP="00693D51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B6354A">
              <w:rPr>
                <w:b/>
                <w:lang w:val="es-CL"/>
              </w:rPr>
              <w:t>Astudillo C.</w:t>
            </w:r>
            <w:r w:rsidRPr="00CA0AAF">
              <w:rPr>
                <w:lang w:val="es-CL"/>
              </w:rPr>
              <w:t xml:space="preserve"> Moya A. </w:t>
            </w:r>
            <w:r w:rsidRPr="00B6354A">
              <w:rPr>
                <w:b/>
                <w:lang w:val="es-CL"/>
              </w:rPr>
              <w:t>Villarroel G.</w:t>
            </w:r>
            <w:r w:rsidRPr="00CA0AAF">
              <w:rPr>
                <w:lang w:val="es-CL"/>
              </w:rPr>
              <w:t xml:space="preserve"> </w:t>
            </w:r>
            <w:r w:rsidRPr="003E1933">
              <w:rPr>
                <w:lang w:val="es-CL"/>
              </w:rPr>
              <w:t>Farias P.</w:t>
            </w:r>
            <w:r w:rsidRPr="00CA0AAF">
              <w:rPr>
                <w:lang w:val="es-CL"/>
              </w:rPr>
              <w:t xml:space="preserve"> </w:t>
            </w:r>
            <w:proofErr w:type="spellStart"/>
            <w:r w:rsidRPr="00B6354A">
              <w:rPr>
                <w:b/>
                <w:lang w:val="es-CL"/>
              </w:rPr>
              <w:t>Mendez</w:t>
            </w:r>
            <w:proofErr w:type="spellEnd"/>
            <w:r w:rsidRPr="00B6354A">
              <w:rPr>
                <w:b/>
                <w:lang w:val="es-CL"/>
              </w:rPr>
              <w:t xml:space="preserve"> M</w:t>
            </w:r>
            <w:r w:rsidRPr="00CA0AAF">
              <w:rPr>
                <w:lang w:val="es-CL"/>
              </w:rPr>
              <w:t>. Hallazgos de fibrobroncoscopía en pacientes con TQT: 9 años de experiencia en un centro de referencia</w:t>
            </w:r>
            <w:r>
              <w:rPr>
                <w:lang w:val="es-CL"/>
              </w:rPr>
              <w:t xml:space="preserve">. ERS International </w:t>
            </w:r>
            <w:proofErr w:type="spellStart"/>
            <w:r>
              <w:rPr>
                <w:lang w:val="es-CL"/>
              </w:rPr>
              <w:t>Congress</w:t>
            </w:r>
            <w:proofErr w:type="spellEnd"/>
            <w:r>
              <w:rPr>
                <w:lang w:val="es-CL"/>
              </w:rPr>
              <w:t xml:space="preserve">, 3-7 de septiembre 2016. London, </w:t>
            </w:r>
            <w:proofErr w:type="spellStart"/>
            <w:r>
              <w:rPr>
                <w:lang w:val="es-CL"/>
              </w:rPr>
              <w:t>United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Kingdom</w:t>
            </w:r>
            <w:proofErr w:type="spellEnd"/>
            <w:r>
              <w:rPr>
                <w:lang w:val="es-CL"/>
              </w:rPr>
              <w:t>.</w:t>
            </w:r>
          </w:p>
          <w:p w14:paraId="0A43B922" w14:textId="77777777" w:rsidR="00693D51" w:rsidRPr="00425ABB" w:rsidRDefault="00693D51" w:rsidP="00693D51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B6354A">
              <w:rPr>
                <w:b/>
                <w:lang w:val="es-CL"/>
              </w:rPr>
              <w:t>Villarroel G, Faundez M,</w:t>
            </w:r>
            <w:r w:rsidRPr="00CA0AAF">
              <w:rPr>
                <w:lang w:val="es-CL"/>
              </w:rPr>
              <w:t xml:space="preserve"> </w:t>
            </w:r>
            <w:r w:rsidRPr="00CD4DBD">
              <w:rPr>
                <w:b/>
                <w:lang w:val="es-CL"/>
              </w:rPr>
              <w:t xml:space="preserve">Jalil Y., </w:t>
            </w:r>
            <w:proofErr w:type="spellStart"/>
            <w:r w:rsidRPr="00CA0AAF">
              <w:rPr>
                <w:lang w:val="es-CL"/>
              </w:rPr>
              <w:t>Sepulveda</w:t>
            </w:r>
            <w:proofErr w:type="spellEnd"/>
            <w:r w:rsidRPr="00CA0AAF">
              <w:rPr>
                <w:lang w:val="es-CL"/>
              </w:rPr>
              <w:t xml:space="preserve"> N, </w:t>
            </w:r>
            <w:r w:rsidRPr="00B6354A">
              <w:rPr>
                <w:b/>
                <w:lang w:val="es-CL"/>
              </w:rPr>
              <w:t>Astudillo C</w:t>
            </w:r>
            <w:r w:rsidRPr="00CA0AAF">
              <w:rPr>
                <w:lang w:val="es-CL"/>
              </w:rPr>
              <w:t>.</w:t>
            </w:r>
            <w:r>
              <w:rPr>
                <w:lang w:val="es-CL"/>
              </w:rPr>
              <w:t xml:space="preserve">, </w:t>
            </w:r>
            <w:proofErr w:type="spellStart"/>
            <w:r w:rsidRPr="00CD4DBD">
              <w:rPr>
                <w:b/>
                <w:lang w:val="es-CL"/>
              </w:rPr>
              <w:t>Mendez</w:t>
            </w:r>
            <w:proofErr w:type="spellEnd"/>
            <w:r w:rsidRPr="00CD4DBD">
              <w:rPr>
                <w:b/>
                <w:lang w:val="es-CL"/>
              </w:rPr>
              <w:t xml:space="preserve"> M.</w:t>
            </w:r>
            <w:r w:rsidRPr="00CA0AAF">
              <w:rPr>
                <w:lang w:val="es-CL"/>
              </w:rPr>
              <w:t xml:space="preserve"> Impacto de un programa de entrenamiento sobre trotadora en pacientes </w:t>
            </w:r>
            <w:proofErr w:type="spellStart"/>
            <w:r w:rsidRPr="00CA0AAF">
              <w:rPr>
                <w:lang w:val="es-CL"/>
              </w:rPr>
              <w:t>pediatricos</w:t>
            </w:r>
            <w:proofErr w:type="spellEnd"/>
            <w:r w:rsidRPr="00CA0AAF">
              <w:rPr>
                <w:lang w:val="es-CL"/>
              </w:rPr>
              <w:t xml:space="preserve"> con enfermedades respiratorias crónica</w:t>
            </w:r>
            <w:r>
              <w:rPr>
                <w:lang w:val="es-CL"/>
              </w:rPr>
              <w:t xml:space="preserve">. </w:t>
            </w:r>
            <w:r w:rsidRPr="00CA0AAF">
              <w:rPr>
                <w:lang w:val="es-CL"/>
              </w:rPr>
              <w:t>XII Congreso de Neumología Pediátrica Santiago 13,14 y 15 de octubre 2016</w:t>
            </w:r>
          </w:p>
          <w:p w14:paraId="63220B17" w14:textId="77777777" w:rsidR="00693D51" w:rsidRDefault="00693D51" w:rsidP="00693D5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s-CL"/>
              </w:rPr>
            </w:pPr>
            <w:r w:rsidRPr="00CA0AAF">
              <w:rPr>
                <w:lang w:val="es-CL"/>
              </w:rPr>
              <w:t> </w:t>
            </w:r>
            <w:r w:rsidRPr="00B6354A">
              <w:rPr>
                <w:b/>
                <w:lang w:val="es-CL"/>
              </w:rPr>
              <w:t>Villarroel G, Faundez M,</w:t>
            </w:r>
            <w:r w:rsidRPr="00CA0AAF">
              <w:rPr>
                <w:lang w:val="es-CL"/>
              </w:rPr>
              <w:t xml:space="preserve"> </w:t>
            </w:r>
            <w:r w:rsidRPr="00CD4DBD">
              <w:rPr>
                <w:b/>
                <w:lang w:val="es-CL"/>
              </w:rPr>
              <w:t xml:space="preserve">Jalil Y., </w:t>
            </w:r>
            <w:proofErr w:type="spellStart"/>
            <w:r w:rsidRPr="00CA0AAF">
              <w:rPr>
                <w:lang w:val="es-CL"/>
              </w:rPr>
              <w:t>Sepulveda</w:t>
            </w:r>
            <w:proofErr w:type="spellEnd"/>
            <w:r w:rsidRPr="00CA0AAF">
              <w:rPr>
                <w:lang w:val="es-CL"/>
              </w:rPr>
              <w:t xml:space="preserve"> N, </w:t>
            </w:r>
            <w:r w:rsidRPr="00B6354A">
              <w:rPr>
                <w:b/>
                <w:lang w:val="es-CL"/>
              </w:rPr>
              <w:t>Astudillo C</w:t>
            </w:r>
            <w:r w:rsidRPr="00CA0AAF">
              <w:rPr>
                <w:lang w:val="es-CL"/>
              </w:rPr>
              <w:t>.</w:t>
            </w:r>
            <w:r>
              <w:rPr>
                <w:lang w:val="es-CL"/>
              </w:rPr>
              <w:t xml:space="preserve">, </w:t>
            </w:r>
            <w:proofErr w:type="spellStart"/>
            <w:r w:rsidRPr="00CD4DBD">
              <w:rPr>
                <w:b/>
                <w:lang w:val="es-CL"/>
              </w:rPr>
              <w:t>Mendez</w:t>
            </w:r>
            <w:proofErr w:type="spellEnd"/>
            <w:r w:rsidRPr="00CD4DBD">
              <w:rPr>
                <w:b/>
                <w:lang w:val="es-CL"/>
              </w:rPr>
              <w:t xml:space="preserve"> M.</w:t>
            </w:r>
            <w:r w:rsidRPr="00CA0AAF">
              <w:rPr>
                <w:lang w:val="es-CL"/>
              </w:rPr>
              <w:t xml:space="preserve"> Impacto de un programa de entrenamiento sobre trotadora en pacientes </w:t>
            </w:r>
            <w:proofErr w:type="spellStart"/>
            <w:r w:rsidRPr="00CA0AAF">
              <w:rPr>
                <w:lang w:val="es-CL"/>
              </w:rPr>
              <w:t>pediatricos</w:t>
            </w:r>
            <w:proofErr w:type="spellEnd"/>
            <w:r w:rsidRPr="00CA0AAF">
              <w:rPr>
                <w:lang w:val="es-CL"/>
              </w:rPr>
              <w:t xml:space="preserve"> con enfermedades respiratorias crónica. </w:t>
            </w:r>
            <w:r>
              <w:rPr>
                <w:lang w:val="es-CL"/>
              </w:rPr>
              <w:t xml:space="preserve">49° Congreso Chileno de Enfermedades respiratorias. Viña del Mar 9-12 de noviembre 2016. </w:t>
            </w:r>
          </w:p>
          <w:p w14:paraId="2C1064F9" w14:textId="77777777" w:rsidR="00693D51" w:rsidRPr="00D66CB6" w:rsidRDefault="00693D51" w:rsidP="00693D5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s-CL"/>
              </w:rPr>
            </w:pPr>
            <w:r w:rsidRPr="00B2271B">
              <w:rPr>
                <w:b/>
                <w:lang w:val="es-CL"/>
              </w:rPr>
              <w:t>Astudillo C.</w:t>
            </w:r>
            <w:r w:rsidRPr="00CA0AAF">
              <w:rPr>
                <w:lang w:val="es-CL"/>
              </w:rPr>
              <w:t xml:space="preserve"> Moya A. </w:t>
            </w:r>
            <w:r w:rsidRPr="00B2271B">
              <w:rPr>
                <w:b/>
                <w:lang w:val="es-CL"/>
              </w:rPr>
              <w:t>Villarroel G</w:t>
            </w:r>
            <w:r w:rsidRPr="00CA0AAF">
              <w:rPr>
                <w:lang w:val="es-CL"/>
              </w:rPr>
              <w:t xml:space="preserve">. Farias P. </w:t>
            </w:r>
            <w:proofErr w:type="spellStart"/>
            <w:r w:rsidRPr="00B2271B">
              <w:rPr>
                <w:b/>
                <w:lang w:val="es-CL"/>
              </w:rPr>
              <w:t>Mendez</w:t>
            </w:r>
            <w:proofErr w:type="spellEnd"/>
            <w:r w:rsidRPr="00B2271B">
              <w:rPr>
                <w:b/>
                <w:lang w:val="es-CL"/>
              </w:rPr>
              <w:t xml:space="preserve"> M.</w:t>
            </w:r>
            <w:r w:rsidRPr="00CA0AAF">
              <w:rPr>
                <w:lang w:val="es-CL"/>
              </w:rPr>
              <w:t xml:space="preserve"> Hallazgos de </w:t>
            </w:r>
            <w:proofErr w:type="spellStart"/>
            <w:r w:rsidRPr="00CA0AAF">
              <w:rPr>
                <w:lang w:val="es-CL"/>
              </w:rPr>
              <w:t>fibroboncoscopía</w:t>
            </w:r>
            <w:proofErr w:type="spellEnd"/>
            <w:r w:rsidRPr="00CA0AAF">
              <w:rPr>
                <w:lang w:val="es-CL"/>
              </w:rPr>
              <w:t xml:space="preserve"> en pacientes con TQT: 9 años de experiencia en un centro de referencia. </w:t>
            </w:r>
            <w:r>
              <w:rPr>
                <w:lang w:val="es-CL"/>
              </w:rPr>
              <w:t>49° Congreso Chileno de Enfermedades respiratorias. Viña del Mar 9-12 de noviembre 2016.</w:t>
            </w:r>
          </w:p>
          <w:p w14:paraId="504D38E3" w14:textId="4561989A" w:rsidR="00EE1F33" w:rsidRDefault="00693D51" w:rsidP="00693D51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B6354A">
              <w:rPr>
                <w:b/>
                <w:lang w:val="es-CL"/>
              </w:rPr>
              <w:t>Villarroel G, Faundez M,</w:t>
            </w:r>
            <w:r w:rsidRPr="00CA0AAF">
              <w:rPr>
                <w:lang w:val="es-CL"/>
              </w:rPr>
              <w:t xml:space="preserve"> </w:t>
            </w:r>
            <w:r w:rsidRPr="00D66CB6">
              <w:rPr>
                <w:b/>
                <w:lang w:val="es-CL"/>
              </w:rPr>
              <w:t>Jalil Y</w:t>
            </w:r>
            <w:r>
              <w:rPr>
                <w:lang w:val="es-CL"/>
              </w:rPr>
              <w:t xml:space="preserve">, </w:t>
            </w:r>
            <w:proofErr w:type="spellStart"/>
            <w:r w:rsidRPr="00CA0AAF">
              <w:rPr>
                <w:lang w:val="es-CL"/>
              </w:rPr>
              <w:t>Sepulveda</w:t>
            </w:r>
            <w:proofErr w:type="spellEnd"/>
            <w:r w:rsidRPr="00CA0AAF">
              <w:rPr>
                <w:lang w:val="es-CL"/>
              </w:rPr>
              <w:t xml:space="preserve"> N, </w:t>
            </w:r>
            <w:r w:rsidRPr="00B6354A">
              <w:rPr>
                <w:b/>
                <w:lang w:val="es-CL"/>
              </w:rPr>
              <w:t>Astudillo C</w:t>
            </w:r>
            <w:r>
              <w:rPr>
                <w:lang w:val="es-CL"/>
              </w:rPr>
              <w:t xml:space="preserve">. </w:t>
            </w:r>
            <w:r w:rsidRPr="00D66CB6">
              <w:rPr>
                <w:b/>
                <w:lang w:val="es-CL"/>
              </w:rPr>
              <w:t>Muñoz C.,</w:t>
            </w:r>
            <w:r>
              <w:rPr>
                <w:lang w:val="es-CL"/>
              </w:rPr>
              <w:t xml:space="preserve"> </w:t>
            </w:r>
            <w:r w:rsidRPr="00D66CB6">
              <w:rPr>
                <w:lang w:val="es-CL"/>
              </w:rPr>
              <w:t>Impacto de un programa de entrenamiento en trotadora sobre el desempeño del test de marcha de 6 minutos en pacientes pediátricos con enfermedades respiratoria crónicas.</w:t>
            </w:r>
            <w:r>
              <w:rPr>
                <w:lang w:val="es-CL"/>
              </w:rPr>
              <w:t xml:space="preserve"> III Congreso de Kinesiología Cardio Respiratoria. VIII Simposio Chileno de Terapia Respiratoria. Santiago, Chile. 28-30 Junio 2016.</w:t>
            </w:r>
          </w:p>
          <w:p w14:paraId="4D4BAD60" w14:textId="1291EEDC" w:rsidR="00693D51" w:rsidRDefault="00693D51" w:rsidP="00693D51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B6354A">
              <w:rPr>
                <w:b/>
                <w:lang w:val="es-CL"/>
              </w:rPr>
              <w:lastRenderedPageBreak/>
              <w:t>Villarroel G, Faundez M,</w:t>
            </w:r>
            <w:r w:rsidRPr="00CA0AAF">
              <w:rPr>
                <w:lang w:val="es-CL"/>
              </w:rPr>
              <w:t xml:space="preserve"> </w:t>
            </w:r>
            <w:r w:rsidRPr="00CD4DBD">
              <w:rPr>
                <w:b/>
                <w:lang w:val="es-CL"/>
              </w:rPr>
              <w:t xml:space="preserve">Jalil Y., </w:t>
            </w:r>
            <w:proofErr w:type="spellStart"/>
            <w:r w:rsidRPr="00CA0AAF">
              <w:rPr>
                <w:lang w:val="es-CL"/>
              </w:rPr>
              <w:t>Sepulveda</w:t>
            </w:r>
            <w:proofErr w:type="spellEnd"/>
            <w:r w:rsidRPr="00CA0AAF">
              <w:rPr>
                <w:lang w:val="es-CL"/>
              </w:rPr>
              <w:t xml:space="preserve"> N, </w:t>
            </w:r>
            <w:r w:rsidRPr="00B6354A">
              <w:rPr>
                <w:b/>
                <w:lang w:val="es-CL"/>
              </w:rPr>
              <w:t>Astudillo C</w:t>
            </w:r>
            <w:r w:rsidRPr="00CA0AAF">
              <w:rPr>
                <w:lang w:val="es-CL"/>
              </w:rPr>
              <w:t>.</w:t>
            </w:r>
            <w:r>
              <w:rPr>
                <w:lang w:val="es-CL"/>
              </w:rPr>
              <w:t xml:space="preserve">, </w:t>
            </w:r>
            <w:proofErr w:type="spellStart"/>
            <w:r w:rsidRPr="00CD4DBD">
              <w:rPr>
                <w:b/>
                <w:lang w:val="es-CL"/>
              </w:rPr>
              <w:t>Mendez</w:t>
            </w:r>
            <w:proofErr w:type="spellEnd"/>
            <w:r w:rsidRPr="00CD4DBD">
              <w:rPr>
                <w:b/>
                <w:lang w:val="es-CL"/>
              </w:rPr>
              <w:t xml:space="preserve"> M.</w:t>
            </w:r>
            <w:r w:rsidRPr="00CA0AAF">
              <w:rPr>
                <w:lang w:val="es-CL"/>
              </w:rPr>
              <w:t> Impacto de un programa de entrenamiento sobre trotadora en pacientes pediátricos con enfermedades respiratorias crónica.</w:t>
            </w:r>
            <w:r>
              <w:rPr>
                <w:lang w:val="es-CL"/>
              </w:rPr>
              <w:t xml:space="preserve"> VIII Jornadas de Investigación UDA-CASR 2016.</w:t>
            </w:r>
          </w:p>
          <w:p w14:paraId="6B47133D" w14:textId="77777777" w:rsidR="00693D51" w:rsidRDefault="00693D51" w:rsidP="00693D5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s-CL"/>
              </w:rPr>
            </w:pPr>
            <w:r w:rsidRPr="00544160">
              <w:rPr>
                <w:lang w:val="es-CL"/>
              </w:rPr>
              <w:t>Guajardo C.,</w:t>
            </w:r>
            <w:r>
              <w:rPr>
                <w:b/>
                <w:lang w:val="es-CL"/>
              </w:rPr>
              <w:t xml:space="preserve"> Villarroel G., </w:t>
            </w:r>
            <w:r w:rsidRPr="00544160">
              <w:rPr>
                <w:lang w:val="es-CL"/>
              </w:rPr>
              <w:t>Ventilación Mecánica No Invasiva ambulatoria para el tratamiento de la hipercapnia crónica en pacientes con EPOC avanzada</w:t>
            </w:r>
            <w:r>
              <w:rPr>
                <w:lang w:val="es-CL"/>
              </w:rPr>
              <w:t>. III Congreso de Kinesiología Cardio Respiratoria. VIII Simposio Chileno de Terapia Respiratoria. Santiago, Chile. 28-30 Junio 2016</w:t>
            </w:r>
          </w:p>
          <w:p w14:paraId="5CCEB49C" w14:textId="49995149" w:rsidR="00693D51" w:rsidRPr="003B2A23" w:rsidRDefault="00693D51" w:rsidP="003B2A23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544160">
              <w:rPr>
                <w:lang w:val="es-CL"/>
              </w:rPr>
              <w:t>Guajardo C.,</w:t>
            </w:r>
            <w:r>
              <w:rPr>
                <w:b/>
                <w:lang w:val="es-CL"/>
              </w:rPr>
              <w:t xml:space="preserve"> Villarroel G., </w:t>
            </w:r>
            <w:r w:rsidRPr="00544160">
              <w:rPr>
                <w:lang w:val="es-CL"/>
              </w:rPr>
              <w:t>Ventilación Mecánica No Invasiva ambulatoria para el tratamiento de la hipercapnia crónica en pacientes con EPOC avanzada</w:t>
            </w:r>
            <w:r>
              <w:rPr>
                <w:lang w:val="es-CL"/>
              </w:rPr>
              <w:t>. VII Congreso de Kinesiología Intensiva, Congreso Sociedad Chilena de Medicina Intensiva. Noviembre 2016.</w:t>
            </w:r>
          </w:p>
          <w:p w14:paraId="023C6841" w14:textId="71A2C9D8" w:rsidR="00EE1F33" w:rsidRPr="0024286D" w:rsidRDefault="00EE1F33" w:rsidP="0024286D">
            <w:pPr>
              <w:ind w:left="360"/>
              <w:jc w:val="both"/>
              <w:rPr>
                <w:lang w:val="es-CL"/>
              </w:rPr>
            </w:pPr>
          </w:p>
        </w:tc>
      </w:tr>
    </w:tbl>
    <w:p w14:paraId="3B4C80D9" w14:textId="77777777" w:rsidR="00E1610C" w:rsidRPr="000D2A5E" w:rsidRDefault="00E1610C" w:rsidP="00E1610C">
      <w:pPr>
        <w:rPr>
          <w:lang w:val="es-CL"/>
        </w:rPr>
      </w:pPr>
    </w:p>
    <w:p w14:paraId="00F7CB7E" w14:textId="77777777" w:rsidR="00E1610C" w:rsidRPr="000D2A5E" w:rsidRDefault="00E1610C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1610C" w:rsidRPr="000D2A5E" w14:paraId="51A8BADF" w14:textId="77777777" w:rsidTr="00D74175">
        <w:tc>
          <w:tcPr>
            <w:tcW w:w="9458" w:type="dxa"/>
          </w:tcPr>
          <w:p w14:paraId="3D465F44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  <w:p w14:paraId="4FC179E9" w14:textId="77777777" w:rsidR="00E1610C" w:rsidRPr="000D2A5E" w:rsidRDefault="00E1610C" w:rsidP="00E1610C">
            <w:pPr>
              <w:rPr>
                <w:b/>
                <w:lang w:val="es-CL"/>
              </w:rPr>
            </w:pPr>
            <w:r w:rsidRPr="000D2A5E">
              <w:rPr>
                <w:b/>
                <w:lang w:val="es-CL"/>
              </w:rPr>
              <w:t>Publicaciones</w:t>
            </w:r>
            <w:r w:rsidR="007F3A7C">
              <w:rPr>
                <w:b/>
                <w:lang w:val="es-CL"/>
              </w:rPr>
              <w:t xml:space="preserve"> </w:t>
            </w:r>
            <w:r w:rsidR="007B2FEC">
              <w:rPr>
                <w:b/>
                <w:lang w:val="es-CL"/>
              </w:rPr>
              <w:t>en r</w:t>
            </w:r>
            <w:r w:rsidR="007F3A7C">
              <w:rPr>
                <w:b/>
                <w:lang w:val="es-CL"/>
              </w:rPr>
              <w:t>evistas científicas</w:t>
            </w:r>
          </w:p>
          <w:p w14:paraId="4C6ECC84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</w:tc>
      </w:tr>
      <w:tr w:rsidR="00E1610C" w:rsidRPr="00032029" w14:paraId="5BB644DB" w14:textId="77777777" w:rsidTr="00D74175">
        <w:tc>
          <w:tcPr>
            <w:tcW w:w="9458" w:type="dxa"/>
          </w:tcPr>
          <w:p w14:paraId="5115CB76" w14:textId="77777777" w:rsidR="00E1610C" w:rsidRPr="000D2A5E" w:rsidRDefault="00E1610C" w:rsidP="00D74175">
            <w:pPr>
              <w:jc w:val="both"/>
              <w:rPr>
                <w:rStyle w:val="apple-style-span"/>
              </w:rPr>
            </w:pPr>
          </w:p>
          <w:p w14:paraId="619F1525" w14:textId="3E61892D" w:rsidR="00032029" w:rsidRDefault="00032029" w:rsidP="000320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en-US" w:eastAsia="es-CL"/>
              </w:rPr>
            </w:pPr>
            <w:r w:rsidRPr="00C17C65">
              <w:rPr>
                <w:b/>
                <w:color w:val="222222"/>
                <w:lang w:val="en-US" w:eastAsia="es-CL"/>
              </w:rPr>
              <w:t>Barja S</w:t>
            </w:r>
            <w:r w:rsidRPr="00C17C65">
              <w:rPr>
                <w:color w:val="222222"/>
                <w:lang w:val="en-US" w:eastAsia="es-CL"/>
              </w:rPr>
              <w:t>, Pérez R. Clinical assessment underestimates fat mass and overestimates re</w:t>
            </w:r>
            <w:r w:rsidRPr="00032029">
              <w:rPr>
                <w:color w:val="222222"/>
                <w:lang w:val="en-US" w:eastAsia="es-CL"/>
              </w:rPr>
              <w:t xml:space="preserve">sting energy expenditure in children with neuromuscular diseases. Clinical Nutrition ESPEN. 2016; 15:1-5. </w:t>
            </w:r>
            <w:hyperlink r:id="rId8" w:history="1">
              <w:r w:rsidRPr="00032029">
                <w:rPr>
                  <w:rStyle w:val="Hipervnculo"/>
                  <w:lang w:val="en-US" w:eastAsia="es-CL"/>
                </w:rPr>
                <w:t>http://dx.doi.org/10.1016/j.clnesp.2016.03.079</w:t>
              </w:r>
            </w:hyperlink>
          </w:p>
          <w:p w14:paraId="688FD34C" w14:textId="7EE21CB1" w:rsidR="00205B3C" w:rsidRPr="007509EC" w:rsidRDefault="00032029" w:rsidP="00205B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es-CL" w:eastAsia="es-CL"/>
              </w:rPr>
            </w:pPr>
            <w:r w:rsidRPr="00032029">
              <w:rPr>
                <w:color w:val="222222"/>
                <w:lang w:val="es-CL" w:eastAsia="es-CL"/>
              </w:rPr>
              <w:t xml:space="preserve">Angulo D, </w:t>
            </w:r>
            <w:r w:rsidRPr="005F3C37">
              <w:rPr>
                <w:b/>
                <w:color w:val="222222"/>
                <w:lang w:val="es-CL" w:eastAsia="es-CL"/>
              </w:rPr>
              <w:t>Bustos E, Sánchez A, Barja S</w:t>
            </w:r>
            <w:r w:rsidRPr="00032029">
              <w:rPr>
                <w:color w:val="222222"/>
                <w:lang w:val="es-CL" w:eastAsia="es-CL"/>
              </w:rPr>
              <w:t xml:space="preserve">. “Rehabilitación de la alimentación por vía oral en niños con enfermedades respiratorias crónicas y nutrición enteral prolongada”. Nutr Hosp. 2016; 33 (4): 765-770. </w:t>
            </w:r>
            <w:r>
              <w:rPr>
                <w:color w:val="222222"/>
                <w:lang w:val="es-CL" w:eastAsia="es-CL"/>
              </w:rPr>
              <w:t xml:space="preserve"> </w:t>
            </w:r>
            <w:r w:rsidRPr="00032029">
              <w:rPr>
                <w:color w:val="222222"/>
                <w:lang w:val="es-CL" w:eastAsia="es-CL"/>
              </w:rPr>
              <w:t xml:space="preserve">DOI: </w:t>
            </w:r>
            <w:hyperlink r:id="rId9" w:history="1">
              <w:r w:rsidRPr="00032029">
                <w:rPr>
                  <w:rStyle w:val="Hipervnculo"/>
                  <w:lang w:val="es-CL" w:eastAsia="es-CL"/>
                </w:rPr>
                <w:t>http://dx.doi.org/10.20960/nh.368</w:t>
              </w:r>
            </w:hyperlink>
            <w:r w:rsidRPr="00032029">
              <w:rPr>
                <w:color w:val="222222"/>
                <w:lang w:val="es-CL" w:eastAsia="es-CL"/>
              </w:rPr>
              <w:t>.</w:t>
            </w:r>
          </w:p>
          <w:p w14:paraId="0BB25A1C" w14:textId="1D6D50D0" w:rsidR="00205B3C" w:rsidRPr="007509EC" w:rsidRDefault="007961E3" w:rsidP="007509EC">
            <w:pPr>
              <w:pStyle w:val="Prrafodelista"/>
              <w:numPr>
                <w:ilvl w:val="0"/>
                <w:numId w:val="8"/>
              </w:numPr>
              <w:rPr>
                <w:color w:val="222222"/>
                <w:lang w:val="es-CL" w:eastAsia="es-CL"/>
              </w:rPr>
            </w:pPr>
            <w:r w:rsidRPr="007961E3">
              <w:rPr>
                <w:color w:val="222222"/>
                <w:lang w:val="es-CL" w:eastAsia="es-CL"/>
              </w:rPr>
              <w:t xml:space="preserve">Flores C JC, Lizama C M, Rodríguez Z N, Ávalos A E, </w:t>
            </w:r>
            <w:proofErr w:type="spellStart"/>
            <w:r w:rsidRPr="007961E3">
              <w:rPr>
                <w:color w:val="222222"/>
                <w:lang w:val="es-CL" w:eastAsia="es-CL"/>
              </w:rPr>
              <w:t>Galanti</w:t>
            </w:r>
            <w:proofErr w:type="spellEnd"/>
            <w:r w:rsidRPr="007961E3">
              <w:rPr>
                <w:color w:val="222222"/>
                <w:lang w:val="es-CL" w:eastAsia="es-CL"/>
              </w:rPr>
              <w:t xml:space="preserve"> M D, </w:t>
            </w:r>
            <w:r w:rsidRPr="007961E3">
              <w:rPr>
                <w:b/>
                <w:color w:val="222222"/>
                <w:lang w:val="es-CL" w:eastAsia="es-CL"/>
              </w:rPr>
              <w:t>Barja Y S,</w:t>
            </w:r>
            <w:r w:rsidRPr="007961E3">
              <w:rPr>
                <w:color w:val="222222"/>
                <w:lang w:val="es-CL" w:eastAsia="es-CL"/>
              </w:rPr>
              <w:t xml:space="preserve"> Becerra F C, Sanhueza S C. Cabezas T A, Orellana W J, </w:t>
            </w:r>
            <w:proofErr w:type="spellStart"/>
            <w:r w:rsidR="00C17C65">
              <w:rPr>
                <w:color w:val="222222"/>
                <w:lang w:val="es-CL" w:eastAsia="es-CL"/>
              </w:rPr>
              <w:t>Zillmann</w:t>
            </w:r>
            <w:proofErr w:type="spellEnd"/>
            <w:r w:rsidR="00C17C65">
              <w:rPr>
                <w:color w:val="222222"/>
                <w:lang w:val="es-CL" w:eastAsia="es-CL"/>
              </w:rPr>
              <w:t xml:space="preserve"> G </w:t>
            </w:r>
            <w:proofErr w:type="spellStart"/>
            <w:r w:rsidR="00C17C65">
              <w:rPr>
                <w:color w:val="222222"/>
                <w:lang w:val="es-CL" w:eastAsia="es-CL"/>
              </w:rPr>
              <w:t>G</w:t>
            </w:r>
            <w:proofErr w:type="spellEnd"/>
            <w:r w:rsidR="00C17C65">
              <w:rPr>
                <w:color w:val="222222"/>
                <w:lang w:val="es-CL" w:eastAsia="es-CL"/>
              </w:rPr>
              <w:t xml:space="preserve">, Antilef GR, Cox M </w:t>
            </w:r>
            <w:r w:rsidRPr="007961E3">
              <w:rPr>
                <w:color w:val="222222"/>
                <w:lang w:val="es-CL" w:eastAsia="es-CL"/>
              </w:rPr>
              <w:t>A.</w:t>
            </w:r>
            <w:r w:rsidR="00C17C65">
              <w:rPr>
                <w:color w:val="222222"/>
                <w:lang w:val="es-CL" w:eastAsia="es-CL"/>
              </w:rPr>
              <w:t xml:space="preserve"> Valle M </w:t>
            </w:r>
            <w:proofErr w:type="spellStart"/>
            <w:r w:rsidRPr="007961E3">
              <w:rPr>
                <w:color w:val="222222"/>
                <w:lang w:val="es-CL" w:eastAsia="es-CL"/>
              </w:rPr>
              <w:t>M</w:t>
            </w:r>
            <w:proofErr w:type="spellEnd"/>
            <w:r w:rsidRPr="007961E3">
              <w:rPr>
                <w:color w:val="222222"/>
                <w:lang w:val="es-CL" w:eastAsia="es-CL"/>
              </w:rPr>
              <w:t xml:space="preserve">, Vargas C N y Comité NANEAS, Sociedad Chilena de Pediatría. Modelo de atención y clasificación de «Niños y adolescentes con necesidades especiales de atención en salud-NANEAS»: recomendaciones del Comité NANEAS de la Sociedad Chilena de Pediatría. Rev Chil Pediatr. 2016 May-Jun; 87 (3):224-32. </w:t>
            </w:r>
            <w:proofErr w:type="spellStart"/>
            <w:r w:rsidRPr="007961E3">
              <w:rPr>
                <w:color w:val="222222"/>
                <w:lang w:val="es-CL" w:eastAsia="es-CL"/>
              </w:rPr>
              <w:t>doi</w:t>
            </w:r>
            <w:proofErr w:type="spellEnd"/>
            <w:r w:rsidRPr="007961E3">
              <w:rPr>
                <w:color w:val="222222"/>
                <w:lang w:val="es-CL" w:eastAsia="es-CL"/>
              </w:rPr>
              <w:t>: 10.1016/j.rchipe.2016.03.005.</w:t>
            </w:r>
          </w:p>
          <w:p w14:paraId="288B754B" w14:textId="77777777" w:rsidR="007509EC" w:rsidRDefault="007509EC" w:rsidP="007509E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222222"/>
                <w:lang w:val="es-CL" w:eastAsia="es-CL"/>
              </w:rPr>
            </w:pPr>
            <w:r w:rsidRPr="00425ABB">
              <w:rPr>
                <w:color w:val="222222"/>
                <w:lang w:val="es-CL" w:eastAsia="es-CL"/>
              </w:rPr>
              <w:t xml:space="preserve">Rev </w:t>
            </w:r>
            <w:proofErr w:type="spellStart"/>
            <w:r w:rsidRPr="00425ABB">
              <w:rPr>
                <w:color w:val="222222"/>
                <w:lang w:val="es-CL" w:eastAsia="es-CL"/>
              </w:rPr>
              <w:t>chil</w:t>
            </w:r>
            <w:proofErr w:type="spellEnd"/>
            <w:r w:rsidRPr="00425ABB">
              <w:rPr>
                <w:color w:val="222222"/>
                <w:lang w:val="es-CL" w:eastAsia="es-CL"/>
              </w:rPr>
              <w:t xml:space="preserve"> enf </w:t>
            </w:r>
            <w:proofErr w:type="spellStart"/>
            <w:r w:rsidRPr="00425ABB">
              <w:rPr>
                <w:color w:val="222222"/>
                <w:lang w:val="es-CL" w:eastAsia="es-CL"/>
              </w:rPr>
              <w:t>respir</w:t>
            </w:r>
            <w:proofErr w:type="spellEnd"/>
            <w:r w:rsidRPr="00425ABB">
              <w:rPr>
                <w:color w:val="222222"/>
                <w:lang w:val="es-CL" w:eastAsia="es-CL"/>
              </w:rPr>
              <w:t xml:space="preserve"> 2016; 32 (2): 100-112. Consenso chileno SER- SOCHINEP para el manejo del asma severo. Herrera A, </w:t>
            </w:r>
            <w:proofErr w:type="spellStart"/>
            <w:r w:rsidRPr="00425ABB">
              <w:rPr>
                <w:color w:val="222222"/>
                <w:lang w:val="es-CL" w:eastAsia="es-CL"/>
              </w:rPr>
              <w:t>Abara</w:t>
            </w:r>
            <w:proofErr w:type="spellEnd"/>
            <w:r w:rsidRPr="00425ABB">
              <w:rPr>
                <w:color w:val="222222"/>
                <w:lang w:val="es-CL" w:eastAsia="es-CL"/>
              </w:rPr>
              <w:t xml:space="preserve"> S, </w:t>
            </w:r>
            <w:proofErr w:type="spellStart"/>
            <w:r w:rsidRPr="00425ABB">
              <w:rPr>
                <w:color w:val="222222"/>
                <w:lang w:val="es-CL" w:eastAsia="es-CL"/>
              </w:rPr>
              <w:t>Alvarez</w:t>
            </w:r>
            <w:proofErr w:type="spellEnd"/>
            <w:r w:rsidRPr="00425ABB">
              <w:rPr>
                <w:color w:val="222222"/>
                <w:lang w:val="es-CL" w:eastAsia="es-CL"/>
              </w:rPr>
              <w:t xml:space="preserve"> C, </w:t>
            </w:r>
            <w:r w:rsidRPr="00425ABB">
              <w:rPr>
                <w:b/>
                <w:color w:val="222222"/>
                <w:lang w:val="es-CL" w:eastAsia="es-CL"/>
              </w:rPr>
              <w:t>Astudillo C</w:t>
            </w:r>
            <w:r w:rsidRPr="00425ABB">
              <w:rPr>
                <w:color w:val="222222"/>
                <w:lang w:val="es-CL" w:eastAsia="es-CL"/>
              </w:rPr>
              <w:t xml:space="preserve"> et al. </w:t>
            </w:r>
          </w:p>
          <w:p w14:paraId="091F95FE" w14:textId="41A769C0" w:rsidR="007509EC" w:rsidRDefault="007509EC" w:rsidP="007509E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222222"/>
                <w:lang w:val="es-CL" w:eastAsia="es-CL"/>
              </w:rPr>
            </w:pPr>
            <w:r w:rsidRPr="00425ABB">
              <w:rPr>
                <w:color w:val="222222"/>
                <w:lang w:val="es-CL" w:eastAsia="es-CL"/>
              </w:rPr>
              <w:t xml:space="preserve">Rev </w:t>
            </w:r>
            <w:proofErr w:type="spellStart"/>
            <w:r w:rsidRPr="00425ABB">
              <w:rPr>
                <w:color w:val="222222"/>
                <w:lang w:val="es-CL" w:eastAsia="es-CL"/>
              </w:rPr>
              <w:t>chil</w:t>
            </w:r>
            <w:proofErr w:type="spellEnd"/>
            <w:r w:rsidRPr="00425ABB">
              <w:rPr>
                <w:color w:val="222222"/>
                <w:lang w:val="es-CL" w:eastAsia="es-CL"/>
              </w:rPr>
              <w:t xml:space="preserve"> enf </w:t>
            </w:r>
            <w:proofErr w:type="spellStart"/>
            <w:r w:rsidRPr="00425ABB">
              <w:rPr>
                <w:color w:val="222222"/>
                <w:lang w:val="es-CL" w:eastAsia="es-CL"/>
              </w:rPr>
              <w:t>respir</w:t>
            </w:r>
            <w:proofErr w:type="spellEnd"/>
            <w:r w:rsidRPr="00425ABB">
              <w:rPr>
                <w:color w:val="222222"/>
                <w:lang w:val="es-CL" w:eastAsia="es-CL"/>
              </w:rPr>
              <w:t xml:space="preserve"> 2016; 32 (3): 149-154. Las nebulizaciones con solución salina hipertónica al 5% disminuyen las exacerbaciones respiratorias en pacientes pediátricos traqueostomizados. </w:t>
            </w:r>
            <w:r w:rsidRPr="00425ABB">
              <w:rPr>
                <w:b/>
                <w:color w:val="222222"/>
                <w:lang w:val="es-CL" w:eastAsia="es-CL"/>
              </w:rPr>
              <w:t>Astudillo C, Villarroel G</w:t>
            </w:r>
            <w:r w:rsidRPr="00425ABB">
              <w:rPr>
                <w:color w:val="222222"/>
                <w:lang w:val="es-CL" w:eastAsia="es-CL"/>
              </w:rPr>
              <w:t xml:space="preserve">, Paul MA, Trincado V, </w:t>
            </w:r>
            <w:r w:rsidRPr="00425ABB">
              <w:rPr>
                <w:b/>
                <w:color w:val="222222"/>
                <w:lang w:val="es-CL" w:eastAsia="es-CL"/>
              </w:rPr>
              <w:t xml:space="preserve">Barañao P y </w:t>
            </w:r>
            <w:proofErr w:type="spellStart"/>
            <w:r w:rsidRPr="00425ABB">
              <w:rPr>
                <w:b/>
                <w:color w:val="222222"/>
                <w:lang w:val="es-CL" w:eastAsia="es-CL"/>
              </w:rPr>
              <w:t>Mendez</w:t>
            </w:r>
            <w:proofErr w:type="spellEnd"/>
            <w:r w:rsidRPr="00425ABB">
              <w:rPr>
                <w:b/>
                <w:color w:val="222222"/>
                <w:lang w:val="es-CL" w:eastAsia="es-CL"/>
              </w:rPr>
              <w:t xml:space="preserve"> M</w:t>
            </w:r>
            <w:r w:rsidRPr="00425ABB">
              <w:rPr>
                <w:color w:val="222222"/>
                <w:lang w:val="es-CL" w:eastAsia="es-CL"/>
              </w:rPr>
              <w:t xml:space="preserve">. </w:t>
            </w:r>
          </w:p>
          <w:p w14:paraId="1BC9D94A" w14:textId="2AC9E180" w:rsidR="007509EC" w:rsidRPr="003B2A23" w:rsidRDefault="007509EC" w:rsidP="007509E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222222"/>
                <w:lang w:val="es-CL" w:eastAsia="es-CL"/>
              </w:rPr>
            </w:pPr>
            <w:r w:rsidRPr="00152C92">
              <w:rPr>
                <w:color w:val="222222"/>
                <w:lang w:eastAsia="es-CL"/>
              </w:rPr>
              <w:t xml:space="preserve">Neumol Pediatr 2016; 11 (3): 114 – 131. </w:t>
            </w:r>
            <w:r w:rsidR="003B2A23" w:rsidRPr="00152C92">
              <w:rPr>
                <w:color w:val="222222"/>
                <w:lang w:eastAsia="es-CL"/>
              </w:rPr>
              <w:t>Guías</w:t>
            </w:r>
            <w:r w:rsidRPr="00152C92">
              <w:rPr>
                <w:color w:val="222222"/>
                <w:lang w:eastAsia="es-CL"/>
              </w:rPr>
              <w:t xml:space="preserve"> de Rehabilitación Respiratoria en niños con enfermedades respiratorias crónicas: Actualización 2016. Torres-Castro R., Zenteno D., Rodriguez</w:t>
            </w:r>
            <w:r>
              <w:rPr>
                <w:color w:val="222222"/>
                <w:lang w:eastAsia="es-CL"/>
              </w:rPr>
              <w:t>-Nuñez</w:t>
            </w:r>
            <w:r w:rsidRPr="00152C92">
              <w:rPr>
                <w:color w:val="222222"/>
                <w:lang w:eastAsia="es-CL"/>
              </w:rPr>
              <w:t xml:space="preserve"> I, </w:t>
            </w:r>
            <w:r w:rsidRPr="00152C92">
              <w:rPr>
                <w:b/>
                <w:color w:val="222222"/>
                <w:lang w:eastAsia="es-CL"/>
              </w:rPr>
              <w:t>Villarroel G.</w:t>
            </w:r>
          </w:p>
          <w:p w14:paraId="1DDCA6B2" w14:textId="68840134" w:rsidR="003B2A23" w:rsidRDefault="003B2A23" w:rsidP="003B2A23">
            <w:pPr>
              <w:pStyle w:val="Prrafodelista"/>
              <w:autoSpaceDE w:val="0"/>
              <w:autoSpaceDN w:val="0"/>
              <w:adjustRightInd w:val="0"/>
              <w:ind w:left="720"/>
              <w:jc w:val="both"/>
              <w:rPr>
                <w:b/>
                <w:color w:val="222222"/>
                <w:lang w:eastAsia="es-CL"/>
              </w:rPr>
            </w:pPr>
          </w:p>
          <w:p w14:paraId="2B2F13F0" w14:textId="77777777" w:rsidR="003B2A23" w:rsidRPr="00152C92" w:rsidRDefault="003B2A23" w:rsidP="003B2A23">
            <w:pPr>
              <w:pStyle w:val="Prrafodelista"/>
              <w:autoSpaceDE w:val="0"/>
              <w:autoSpaceDN w:val="0"/>
              <w:adjustRightInd w:val="0"/>
              <w:ind w:left="720"/>
              <w:jc w:val="both"/>
              <w:rPr>
                <w:color w:val="222222"/>
                <w:lang w:val="es-CL" w:eastAsia="es-CL"/>
              </w:rPr>
            </w:pPr>
          </w:p>
          <w:p w14:paraId="7AB06241" w14:textId="77777777" w:rsidR="00E1610C" w:rsidRPr="00032029" w:rsidRDefault="00E1610C" w:rsidP="00E1610C">
            <w:pPr>
              <w:rPr>
                <w:lang w:val="es-CL"/>
              </w:rPr>
            </w:pPr>
          </w:p>
        </w:tc>
      </w:tr>
    </w:tbl>
    <w:p w14:paraId="7A7C7F77" w14:textId="77777777" w:rsidR="00E1610C" w:rsidRPr="00032029" w:rsidRDefault="00E1610C" w:rsidP="00E1610C">
      <w:pPr>
        <w:rPr>
          <w:lang w:val="es-CL"/>
        </w:rPr>
      </w:pPr>
    </w:p>
    <w:p w14:paraId="1532E661" w14:textId="77777777" w:rsidR="00B352DA" w:rsidRPr="00032029" w:rsidRDefault="00B352DA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352DA" w:rsidRPr="000D2A5E" w14:paraId="6773AACB" w14:textId="77777777" w:rsidTr="00EF5B17">
        <w:tc>
          <w:tcPr>
            <w:tcW w:w="9458" w:type="dxa"/>
          </w:tcPr>
          <w:p w14:paraId="5CBCCB50" w14:textId="77777777" w:rsidR="00B352DA" w:rsidRPr="00032029" w:rsidRDefault="00B352DA" w:rsidP="00EF5B17">
            <w:pPr>
              <w:rPr>
                <w:b/>
                <w:lang w:val="es-CL"/>
              </w:rPr>
            </w:pPr>
          </w:p>
          <w:p w14:paraId="51D09F1E" w14:textId="77777777" w:rsidR="00B352DA" w:rsidRPr="000D2A5E" w:rsidRDefault="00B352DA" w:rsidP="00EF5B1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Libros – capítulos de libros</w:t>
            </w:r>
          </w:p>
          <w:p w14:paraId="4B7520AF" w14:textId="77777777" w:rsidR="00B352DA" w:rsidRPr="000D2A5E" w:rsidRDefault="00B352DA" w:rsidP="00EF5B17">
            <w:pPr>
              <w:rPr>
                <w:b/>
                <w:lang w:val="es-CL"/>
              </w:rPr>
            </w:pPr>
          </w:p>
        </w:tc>
      </w:tr>
      <w:tr w:rsidR="00B352DA" w:rsidRPr="000D2A5E" w14:paraId="232DDF39" w14:textId="77777777" w:rsidTr="00EF5B17">
        <w:tc>
          <w:tcPr>
            <w:tcW w:w="9458" w:type="dxa"/>
          </w:tcPr>
          <w:p w14:paraId="5B6C2A0D" w14:textId="77777777" w:rsidR="00B352DA" w:rsidRPr="00C16D22" w:rsidRDefault="00B352DA" w:rsidP="00EF5B17">
            <w:pPr>
              <w:jc w:val="both"/>
              <w:rPr>
                <w:rStyle w:val="apple-style-span"/>
                <w:b/>
              </w:rPr>
            </w:pPr>
          </w:p>
          <w:p w14:paraId="510D0354" w14:textId="004371E5" w:rsidR="00C16D22" w:rsidRDefault="00C16D22" w:rsidP="00C16D22">
            <w:pPr>
              <w:pStyle w:val="Prrafodelista"/>
              <w:numPr>
                <w:ilvl w:val="0"/>
                <w:numId w:val="18"/>
              </w:numPr>
              <w:rPr>
                <w:rFonts w:eastAsia="Times"/>
                <w:lang w:eastAsia="es-ES_tradnl"/>
              </w:rPr>
            </w:pPr>
            <w:r w:rsidRPr="00C16D22">
              <w:rPr>
                <w:rFonts w:eastAsia="Times"/>
                <w:b/>
                <w:lang w:eastAsia="es-ES_tradnl"/>
              </w:rPr>
              <w:t>Barja S.</w:t>
            </w:r>
            <w:r w:rsidRPr="00C16D22">
              <w:rPr>
                <w:rFonts w:eastAsia="Times"/>
                <w:lang w:eastAsia="es-ES_tradnl"/>
              </w:rPr>
              <w:t xml:space="preserve"> Nutrición en enfermedades crónicas respiratorias infantiles. Capítulo 57. Pág. 559-570. En: Enferme</w:t>
            </w:r>
            <w:r w:rsidR="00C17C65">
              <w:rPr>
                <w:rFonts w:eastAsia="Times"/>
                <w:lang w:eastAsia="es-ES_tradnl"/>
              </w:rPr>
              <w:t>dades Respiratorias del Niño. 2</w:t>
            </w:r>
            <w:r w:rsidR="00C17C65" w:rsidRPr="00C17C65">
              <w:rPr>
                <w:rFonts w:eastAsia="Times"/>
                <w:vertAlign w:val="superscript"/>
                <w:lang w:eastAsia="es-ES_tradnl"/>
              </w:rPr>
              <w:t>a</w:t>
            </w:r>
            <w:r w:rsidRPr="00C16D22">
              <w:rPr>
                <w:rFonts w:eastAsia="Times"/>
                <w:lang w:eastAsia="es-ES_tradnl"/>
              </w:rPr>
              <w:t xml:space="preserve"> Edición. Editores: Bertrand P, Sánchez I. Ediciones Universidad Católica de Chile. Agosto 2016.</w:t>
            </w:r>
          </w:p>
          <w:p w14:paraId="313AF404" w14:textId="77777777" w:rsidR="00C473D4" w:rsidRPr="00495596" w:rsidRDefault="00C473D4" w:rsidP="00C473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eastAsia="Times"/>
                <w:lang w:eastAsia="es-ES_tradnl"/>
              </w:rPr>
            </w:pPr>
            <w:r w:rsidRPr="00495596">
              <w:rPr>
                <w:rFonts w:eastAsia="Times"/>
                <w:b/>
                <w:lang w:eastAsia="es-ES_tradnl"/>
              </w:rPr>
              <w:t>Astudillo C. Méndez M. Barañao P</w:t>
            </w:r>
            <w:r w:rsidRPr="00495596">
              <w:rPr>
                <w:rFonts w:eastAsia="Times"/>
                <w:lang w:eastAsia="es-ES_tradnl"/>
              </w:rPr>
              <w:t>. Ventilación invasiva crónica. Capítulo 68 Pág.675-681 En: Enfermedades Respiratorias del Niño. 2</w:t>
            </w:r>
            <w:r w:rsidRPr="00495596">
              <w:rPr>
                <w:rFonts w:eastAsia="Times"/>
                <w:vertAlign w:val="superscript"/>
                <w:lang w:eastAsia="es-ES_tradnl"/>
              </w:rPr>
              <w:t>a</w:t>
            </w:r>
            <w:r w:rsidRPr="00495596">
              <w:rPr>
                <w:rFonts w:eastAsia="Times"/>
                <w:lang w:eastAsia="es-ES_tradnl"/>
              </w:rPr>
              <w:t xml:space="preserve"> Edición. Editores: Bertrand P, Sánchez I. Ediciones Universidad Católica de Chile. Agosto 2016.</w:t>
            </w:r>
          </w:p>
          <w:p w14:paraId="3DAFFB0B" w14:textId="77777777" w:rsidR="00C473D4" w:rsidRPr="00495596" w:rsidRDefault="00C473D4" w:rsidP="00C473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eastAsia="Times"/>
                <w:lang w:eastAsia="es-ES_tradnl"/>
              </w:rPr>
            </w:pPr>
            <w:r w:rsidRPr="00495596">
              <w:rPr>
                <w:rFonts w:eastAsia="Times"/>
                <w:b/>
                <w:lang w:eastAsia="es-ES_tradnl"/>
              </w:rPr>
              <w:t>Méndez M. Astudillo C</w:t>
            </w:r>
            <w:r w:rsidRPr="00495596">
              <w:rPr>
                <w:rFonts w:eastAsia="Times"/>
                <w:lang w:eastAsia="es-ES_tradnl"/>
              </w:rPr>
              <w:t>. Hospitalización crónica por enfermedades respiratorias. Capítulo 65 Pág. 649-654 En: Enfermedades Respiratorias del Niño. 2</w:t>
            </w:r>
            <w:r w:rsidRPr="00495596">
              <w:rPr>
                <w:rFonts w:eastAsia="Times"/>
                <w:vertAlign w:val="superscript"/>
                <w:lang w:eastAsia="es-ES_tradnl"/>
              </w:rPr>
              <w:t>a</w:t>
            </w:r>
            <w:r w:rsidRPr="00495596">
              <w:rPr>
                <w:rFonts w:eastAsia="Times"/>
                <w:lang w:eastAsia="es-ES_tradnl"/>
              </w:rPr>
              <w:t xml:space="preserve"> Edición. Editores: Bertrand P, Sánchez I. Ediciones Universidad Católica de Chile. Agosto 2016.</w:t>
            </w:r>
          </w:p>
          <w:p w14:paraId="233EBAAD" w14:textId="77777777" w:rsidR="00C473D4" w:rsidRPr="00495596" w:rsidRDefault="00C473D4" w:rsidP="00C473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eastAsia="Times"/>
                <w:lang w:eastAsia="es-ES_tradnl"/>
              </w:rPr>
            </w:pPr>
            <w:r w:rsidRPr="00495596">
              <w:rPr>
                <w:rFonts w:eastAsia="Times"/>
                <w:lang w:eastAsia="es-ES_tradnl"/>
              </w:rPr>
              <w:t xml:space="preserve">Zamorano A. </w:t>
            </w:r>
            <w:r w:rsidRPr="00495596">
              <w:rPr>
                <w:rFonts w:eastAsia="Times"/>
                <w:b/>
                <w:lang w:eastAsia="es-ES_tradnl"/>
              </w:rPr>
              <w:t>Astudillo C</w:t>
            </w:r>
            <w:r w:rsidRPr="00495596">
              <w:rPr>
                <w:rFonts w:eastAsia="Times"/>
                <w:lang w:eastAsia="es-ES_tradnl"/>
              </w:rPr>
              <w:t>. Oxigenoterapia. Capítulo 66 Pág.655-662 En: Enfermedades Respiratorias del Niño. 2</w:t>
            </w:r>
            <w:r w:rsidRPr="00495596">
              <w:rPr>
                <w:rFonts w:eastAsia="Times"/>
                <w:vertAlign w:val="superscript"/>
                <w:lang w:eastAsia="es-ES_tradnl"/>
              </w:rPr>
              <w:t>a</w:t>
            </w:r>
            <w:r w:rsidRPr="00495596">
              <w:rPr>
                <w:rFonts w:eastAsia="Times"/>
                <w:lang w:eastAsia="es-ES_tradnl"/>
              </w:rPr>
              <w:t xml:space="preserve"> Edición. Editores: Bertrand P, Sánchez I. Ediciones Universidad Católica de Chile. Agosto 2016.</w:t>
            </w:r>
          </w:p>
          <w:p w14:paraId="55DD3B04" w14:textId="77777777" w:rsidR="00B352DA" w:rsidRPr="000D2A5E" w:rsidRDefault="00B352DA" w:rsidP="00EF5B17">
            <w:pPr>
              <w:rPr>
                <w:lang w:val="es-CL"/>
              </w:rPr>
            </w:pPr>
          </w:p>
        </w:tc>
      </w:tr>
    </w:tbl>
    <w:p w14:paraId="31D94E39" w14:textId="13CA73DE" w:rsidR="00B352DA" w:rsidRDefault="00B352DA" w:rsidP="00E1610C">
      <w:pPr>
        <w:rPr>
          <w:lang w:val="es-CL"/>
        </w:rPr>
      </w:pPr>
    </w:p>
    <w:p w14:paraId="58CBD47A" w14:textId="546618A8" w:rsidR="00F57622" w:rsidRDefault="00F57622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57622" w:rsidRPr="000D2A5E" w14:paraId="10CBF747" w14:textId="77777777" w:rsidTr="005A0DC3">
        <w:tc>
          <w:tcPr>
            <w:tcW w:w="9458" w:type="dxa"/>
          </w:tcPr>
          <w:p w14:paraId="0E9DB393" w14:textId="77777777" w:rsidR="00F57622" w:rsidRPr="00032029" w:rsidRDefault="00F57622" w:rsidP="005A0DC3">
            <w:pPr>
              <w:rPr>
                <w:b/>
                <w:lang w:val="es-CL"/>
              </w:rPr>
            </w:pPr>
          </w:p>
          <w:p w14:paraId="52FECE64" w14:textId="54C2009D" w:rsidR="00F57622" w:rsidRPr="000D2A5E" w:rsidRDefault="00511654" w:rsidP="005A0DC3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Otras </w:t>
            </w:r>
            <w:r w:rsidR="00153139">
              <w:rPr>
                <w:b/>
                <w:lang w:val="es-CL"/>
              </w:rPr>
              <w:t>publicaciones</w:t>
            </w:r>
          </w:p>
          <w:p w14:paraId="1440B0D1" w14:textId="77777777" w:rsidR="00F57622" w:rsidRPr="000D2A5E" w:rsidRDefault="00F57622" w:rsidP="005A0DC3">
            <w:pPr>
              <w:rPr>
                <w:b/>
                <w:lang w:val="es-CL"/>
              </w:rPr>
            </w:pPr>
          </w:p>
        </w:tc>
      </w:tr>
      <w:tr w:rsidR="00F57622" w:rsidRPr="000D2A5E" w14:paraId="13F405C0" w14:textId="77777777" w:rsidTr="005A0DC3">
        <w:tc>
          <w:tcPr>
            <w:tcW w:w="9458" w:type="dxa"/>
          </w:tcPr>
          <w:p w14:paraId="7BDA1EDA" w14:textId="77777777" w:rsidR="00F57622" w:rsidRPr="00C16D22" w:rsidRDefault="00F57622" w:rsidP="005A0DC3">
            <w:pPr>
              <w:jc w:val="both"/>
              <w:rPr>
                <w:rStyle w:val="apple-style-span"/>
                <w:b/>
              </w:rPr>
            </w:pPr>
          </w:p>
          <w:p w14:paraId="6C3A53D4" w14:textId="1D4FEBBA" w:rsidR="00F57622" w:rsidRPr="002210F3" w:rsidRDefault="005F3C37" w:rsidP="002210F3">
            <w:pPr>
              <w:pStyle w:val="Prrafodelista"/>
              <w:numPr>
                <w:ilvl w:val="0"/>
                <w:numId w:val="20"/>
              </w:numPr>
              <w:rPr>
                <w:rFonts w:eastAsia="Times"/>
                <w:lang w:eastAsia="es-ES_tradnl"/>
              </w:rPr>
            </w:pPr>
            <w:r w:rsidRPr="005F3C37">
              <w:rPr>
                <w:rFonts w:eastAsia="Times"/>
                <w:b/>
                <w:lang w:eastAsia="es-ES_tradnl"/>
              </w:rPr>
              <w:t>Barja S, Muñoz C, Cancino N, Núñez A</w:t>
            </w:r>
            <w:r w:rsidRPr="005F3C37">
              <w:rPr>
                <w:rFonts w:eastAsia="Times"/>
                <w:lang w:eastAsia="es-ES_tradnl"/>
              </w:rPr>
              <w:t xml:space="preserve">, Ubilla M, </w:t>
            </w:r>
            <w:proofErr w:type="spellStart"/>
            <w:r w:rsidRPr="005F3C37">
              <w:rPr>
                <w:rFonts w:eastAsia="Times"/>
                <w:lang w:eastAsia="es-ES_tradnl"/>
              </w:rPr>
              <w:t>Sylleros</w:t>
            </w:r>
            <w:proofErr w:type="spellEnd"/>
            <w:r w:rsidRPr="005F3C37">
              <w:rPr>
                <w:rFonts w:eastAsia="Times"/>
                <w:lang w:eastAsia="es-ES_tradnl"/>
              </w:rPr>
              <w:t xml:space="preserve"> R, Riveros R, Rosas R. Estímulo audiovisual: mejor calidad de vida para niños con limitaciones motoras. Revista Diálogos 2016. Año5, (11):22-25.</w:t>
            </w:r>
          </w:p>
          <w:p w14:paraId="14AEE0D5" w14:textId="77777777" w:rsidR="00F57622" w:rsidRPr="000D2A5E" w:rsidRDefault="00F57622" w:rsidP="005A0DC3">
            <w:pPr>
              <w:rPr>
                <w:lang w:val="es-CL"/>
              </w:rPr>
            </w:pPr>
          </w:p>
        </w:tc>
      </w:tr>
    </w:tbl>
    <w:p w14:paraId="6BCCBF64" w14:textId="3B611403" w:rsidR="00F57622" w:rsidRDefault="00F57622" w:rsidP="00E1610C">
      <w:pPr>
        <w:rPr>
          <w:lang w:val="es-CL"/>
        </w:rPr>
      </w:pPr>
    </w:p>
    <w:p w14:paraId="164982D8" w14:textId="75859AB4" w:rsidR="00F57622" w:rsidRDefault="00F57622" w:rsidP="00E1610C">
      <w:pPr>
        <w:rPr>
          <w:lang w:val="es-CL"/>
        </w:rPr>
      </w:pPr>
    </w:p>
    <w:p w14:paraId="218CDFC2" w14:textId="77777777" w:rsidR="00F57622" w:rsidRDefault="00F57622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1610C" w:rsidRPr="000D2A5E" w14:paraId="62A1B125" w14:textId="77777777" w:rsidTr="007A2D4C">
        <w:tc>
          <w:tcPr>
            <w:tcW w:w="9396" w:type="dxa"/>
          </w:tcPr>
          <w:p w14:paraId="789AA33D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  <w:p w14:paraId="5F7566C0" w14:textId="77777777" w:rsidR="00E1610C" w:rsidRPr="000D2A5E" w:rsidRDefault="00E1610C" w:rsidP="00E1610C">
            <w:pPr>
              <w:rPr>
                <w:b/>
                <w:lang w:val="es-CL"/>
              </w:rPr>
            </w:pPr>
            <w:r w:rsidRPr="000D2A5E">
              <w:rPr>
                <w:b/>
                <w:lang w:val="es-CL"/>
              </w:rPr>
              <w:t>Participación docente en cursos y congresos</w:t>
            </w:r>
          </w:p>
          <w:p w14:paraId="35F3BCE0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</w:tc>
      </w:tr>
      <w:tr w:rsidR="00E1610C" w:rsidRPr="000D2A5E" w14:paraId="49061A94" w14:textId="77777777" w:rsidTr="007A2D4C">
        <w:tc>
          <w:tcPr>
            <w:tcW w:w="9396" w:type="dxa"/>
          </w:tcPr>
          <w:p w14:paraId="7015B520" w14:textId="73905E52" w:rsidR="00E1610C" w:rsidRPr="000D2A5E" w:rsidRDefault="00E1610C" w:rsidP="00D74175">
            <w:pPr>
              <w:ind w:left="360"/>
              <w:jc w:val="both"/>
            </w:pPr>
          </w:p>
          <w:p w14:paraId="1BBAEFD8" w14:textId="1527E155" w:rsidR="00F33A2D" w:rsidRDefault="00F33A2D" w:rsidP="00F33A2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F33A2D">
              <w:rPr>
                <w:b/>
                <w:lang w:val="es-CL"/>
              </w:rPr>
              <w:t>Barja S.</w:t>
            </w:r>
            <w:r w:rsidRPr="00F33A2D">
              <w:rPr>
                <w:lang w:val="es-CL"/>
              </w:rPr>
              <w:t xml:space="preserve"> Obesidad, Síndrome Metabólico y Asma. 35°Jornadas de Otoño. Sociedad Chilena de Enfermedades Respiratorias. Complejo Rosa Agustina de Olmué, 8 y 9 </w:t>
            </w:r>
            <w:r w:rsidR="00C17C65" w:rsidRPr="00F33A2D">
              <w:rPr>
                <w:lang w:val="es-CL"/>
              </w:rPr>
              <w:t>abril</w:t>
            </w:r>
            <w:r w:rsidRPr="00F33A2D">
              <w:rPr>
                <w:lang w:val="es-CL"/>
              </w:rPr>
              <w:t xml:space="preserve"> del 2016.</w:t>
            </w:r>
          </w:p>
          <w:p w14:paraId="6D8FF37A" w14:textId="3A8BBFEE" w:rsidR="00F33A2D" w:rsidRPr="00F33A2D" w:rsidRDefault="00F33A2D" w:rsidP="00F33A2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F33A2D">
              <w:rPr>
                <w:b/>
                <w:lang w:val="es-CL"/>
              </w:rPr>
              <w:t>Barja S.</w:t>
            </w:r>
            <w:r w:rsidRPr="00F33A2D">
              <w:rPr>
                <w:lang w:val="es-CL"/>
              </w:rPr>
              <w:t xml:space="preserve"> Dislipidemias en el niño: ¿A quiénes tratar y cómo tratar? XI Jornadas de Nutrición Clínica, Obesidad y Metabolismo. Grandes problemas metabólico-nutricionales: La traslación desde el niño al adulto. Santiago, Centro de Extensión PUC 19 y 20 mayo 2016.</w:t>
            </w:r>
          </w:p>
          <w:p w14:paraId="0B125274" w14:textId="36786666" w:rsidR="00F33A2D" w:rsidRDefault="00960975" w:rsidP="0096097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960975">
              <w:rPr>
                <w:b/>
                <w:lang w:val="es-CL"/>
              </w:rPr>
              <w:t>Barja S.</w:t>
            </w:r>
            <w:r>
              <w:rPr>
                <w:lang w:val="es-CL"/>
              </w:rPr>
              <w:t xml:space="preserve"> </w:t>
            </w:r>
            <w:r w:rsidRPr="00960975">
              <w:rPr>
                <w:lang w:val="es-CL"/>
              </w:rPr>
              <w:t xml:space="preserve">Participación en </w:t>
            </w:r>
            <w:r w:rsidR="001C5FBC">
              <w:rPr>
                <w:lang w:val="es-CL"/>
              </w:rPr>
              <w:t xml:space="preserve">el </w:t>
            </w:r>
            <w:r w:rsidRPr="00960975">
              <w:rPr>
                <w:lang w:val="es-CL"/>
              </w:rPr>
              <w:t xml:space="preserve">Diplomado Cuidado Integral de NANEAS, SOCHIPE. 11 </w:t>
            </w:r>
            <w:r w:rsidR="002A7FD8" w:rsidRPr="00960975">
              <w:rPr>
                <w:lang w:val="es-CL"/>
              </w:rPr>
              <w:t>abril</w:t>
            </w:r>
            <w:r w:rsidRPr="00960975">
              <w:rPr>
                <w:lang w:val="es-CL"/>
              </w:rPr>
              <w:t xml:space="preserve"> a 1 de </w:t>
            </w:r>
            <w:r w:rsidR="00C17C65" w:rsidRPr="00960975">
              <w:rPr>
                <w:lang w:val="es-CL"/>
              </w:rPr>
              <w:t>octubre</w:t>
            </w:r>
            <w:r w:rsidRPr="00960975">
              <w:rPr>
                <w:lang w:val="es-CL"/>
              </w:rPr>
              <w:t xml:space="preserve"> 2016. Clase 21. Nutrición y evaluación del estado nutricional.</w:t>
            </w:r>
          </w:p>
          <w:p w14:paraId="7FF94E43" w14:textId="77777777" w:rsidR="001C5FBC" w:rsidRPr="00272EAB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660D40">
              <w:rPr>
                <w:b/>
                <w:bCs/>
                <w:lang w:val="es-CL"/>
              </w:rPr>
              <w:t>Astudillo C</w:t>
            </w:r>
            <w:r>
              <w:rPr>
                <w:lang w:val="es-CL"/>
              </w:rPr>
              <w:t xml:space="preserve">. Docente y coordinador de 35° Jornadas de Otoño. Enfermedades bronquiales obstructivas en el niño y en el adulto. </w:t>
            </w:r>
            <w:proofErr w:type="spellStart"/>
            <w:r>
              <w:rPr>
                <w:lang w:val="es-CL"/>
              </w:rPr>
              <w:t>Olmúe</w:t>
            </w:r>
            <w:proofErr w:type="spellEnd"/>
            <w:r>
              <w:rPr>
                <w:lang w:val="es-CL"/>
              </w:rPr>
              <w:t>, 8 y 9 abril 2016.</w:t>
            </w:r>
          </w:p>
          <w:p w14:paraId="1A3C596D" w14:textId="77777777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660D40">
              <w:rPr>
                <w:b/>
                <w:bCs/>
                <w:lang w:val="es-CL"/>
              </w:rPr>
              <w:lastRenderedPageBreak/>
              <w:t>Astudillo C</w:t>
            </w:r>
            <w:r>
              <w:rPr>
                <w:lang w:val="es-CL"/>
              </w:rPr>
              <w:t xml:space="preserve">. Docente. 49° Congreso Chileno de Enfermedades respiratorias. Viña del Mar 9-12 de noviembre 2016. </w:t>
            </w:r>
          </w:p>
          <w:p w14:paraId="28B55B66" w14:textId="5274611B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b/>
                <w:bCs/>
                <w:lang w:val="es-CL"/>
              </w:rPr>
              <w:t>Astudillo C</w:t>
            </w:r>
            <w:r w:rsidRPr="00CA0AAF">
              <w:rPr>
                <w:lang w:val="es-CL"/>
              </w:rPr>
              <w:t>.</w:t>
            </w:r>
            <w:r>
              <w:rPr>
                <w:lang w:val="es-CL"/>
              </w:rPr>
              <w:t xml:space="preserve"> Docente. Insuficiencia respiratoria crónica. Manejo e indicación de oxigenoterapia. En </w:t>
            </w:r>
            <w:r w:rsidR="007824A3">
              <w:rPr>
                <w:lang w:val="es-CL"/>
              </w:rPr>
              <w:t>el curso on-</w:t>
            </w:r>
            <w:r>
              <w:rPr>
                <w:lang w:val="es-CL"/>
              </w:rPr>
              <w:t>line: enfermedades respiratorias pediátricas, realizado entre el 2 de mayo y 11 de octubre de 2016. SOCHIPE.</w:t>
            </w:r>
          </w:p>
          <w:p w14:paraId="508032A4" w14:textId="74CFDCFA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b/>
                <w:bCs/>
                <w:lang w:val="es-CL"/>
              </w:rPr>
              <w:t>Astudillo C</w:t>
            </w:r>
            <w:r w:rsidRPr="00CA0AAF">
              <w:rPr>
                <w:lang w:val="es-CL"/>
              </w:rPr>
              <w:t>.</w:t>
            </w:r>
            <w:r>
              <w:rPr>
                <w:lang w:val="es-CL"/>
              </w:rPr>
              <w:t xml:space="preserve"> Docente. Actividad física en el niño asmático y con r</w:t>
            </w:r>
            <w:r w:rsidR="007824A3">
              <w:rPr>
                <w:lang w:val="es-CL"/>
              </w:rPr>
              <w:t>initis alérgica. En el curso on-</w:t>
            </w:r>
            <w:r>
              <w:rPr>
                <w:lang w:val="es-CL"/>
              </w:rPr>
              <w:t>line: actividad física, deporte y salud en pediatría, realizado entre el 5 de septiembre y 21 de octubre de 2016. SOCHIPE.</w:t>
            </w:r>
          </w:p>
          <w:p w14:paraId="6123AE91" w14:textId="77777777" w:rsidR="001C5FBC" w:rsidRPr="00D54B90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 xml:space="preserve">Moscoso G. </w:t>
            </w:r>
            <w:r w:rsidRPr="00D54B90">
              <w:rPr>
                <w:lang w:val="es-CL"/>
              </w:rPr>
              <w:t xml:space="preserve">Expositor </w:t>
            </w:r>
            <w:r>
              <w:rPr>
                <w:lang w:val="es-CL"/>
              </w:rPr>
              <w:t>Trastornos respiratorios del sueño en el paciente pediátrico crónico.</w:t>
            </w:r>
            <w:r w:rsidRPr="00D54B90">
              <w:rPr>
                <w:lang w:val="es-CL"/>
              </w:rPr>
              <w:t xml:space="preserve">  5ª Jornada de Sociedad Científica de Estudiantes de Kinesiología. Universidad Católica Silva Henríquez. Junio 2016</w:t>
            </w:r>
          </w:p>
          <w:p w14:paraId="30ECED95" w14:textId="77777777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Miranda M. </w:t>
            </w:r>
            <w:r w:rsidRPr="00D54B90">
              <w:rPr>
                <w:lang w:val="es-CL"/>
              </w:rPr>
              <w:t>Expositor tema:</w:t>
            </w:r>
            <w:r>
              <w:rPr>
                <w:lang w:val="es-CL"/>
              </w:rPr>
              <w:t xml:space="preserve"> Abordaje Kinésico en el Paciente traqueostomizado pediátrico.</w:t>
            </w:r>
            <w:r w:rsidRPr="00D54B90">
              <w:rPr>
                <w:lang w:val="es-CL"/>
              </w:rPr>
              <w:t xml:space="preserve"> 5ª Jornada de Sociedad Científica de Estudiantes de Kinesiología. Universidad Católica Silva Henríquez. Junio 2016</w:t>
            </w:r>
          </w:p>
          <w:p w14:paraId="0C633F1B" w14:textId="73AB375D" w:rsidR="001C5FBC" w:rsidRPr="006B3236" w:rsidRDefault="007824A3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Ibáñez</w:t>
            </w:r>
            <w:r w:rsidR="001C5FBC">
              <w:rPr>
                <w:b/>
                <w:lang w:val="es-CL"/>
              </w:rPr>
              <w:t xml:space="preserve"> N. </w:t>
            </w:r>
            <w:r w:rsidR="001C5FBC" w:rsidRPr="00D54B90">
              <w:rPr>
                <w:lang w:val="es-CL"/>
              </w:rPr>
              <w:t>Expositor tema: Rehabilitación Pulmonar en el Niño. 5ª Jornada de Sociedad Científica de Estudiantes de Kinesiología. Universidad Católica Silva Henríquez. Junio 2016</w:t>
            </w:r>
            <w:r w:rsidR="001C5FBC">
              <w:rPr>
                <w:b/>
                <w:bCs/>
                <w:lang w:val="es-CL"/>
              </w:rPr>
              <w:t xml:space="preserve"> </w:t>
            </w:r>
          </w:p>
          <w:p w14:paraId="56789758" w14:textId="77777777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b/>
                <w:bCs/>
                <w:lang w:val="es-CL"/>
              </w:rPr>
              <w:t>Villarroel G</w:t>
            </w:r>
            <w:r w:rsidRPr="003F5923">
              <w:rPr>
                <w:lang w:val="es-CL"/>
              </w:rPr>
              <w:t>.</w:t>
            </w:r>
            <w:r>
              <w:rPr>
                <w:lang w:val="es-CL"/>
              </w:rPr>
              <w:t xml:space="preserve"> Docente. Evaluación de la Fuerza y Resistencia de los músculos respiratorios. III Curso de Manejo Kinésico Integral del paciente con vía aérea Artificial. Universidad de las Américas.  Julio 2016. </w:t>
            </w:r>
          </w:p>
          <w:p w14:paraId="6B52EF12" w14:textId="77777777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B81818">
              <w:rPr>
                <w:b/>
                <w:lang w:val="es-CL"/>
              </w:rPr>
              <w:t>Jalil Y.</w:t>
            </w:r>
            <w:r>
              <w:rPr>
                <w:lang w:val="es-CL"/>
              </w:rPr>
              <w:t xml:space="preserve"> Docente. Aerosolterapia en Ventilación Mecánica. Asistencia de Tos. III Curso de Manejo Kinésico Integral del paciente con vía aérea Artificial. Universidad de las Américas. Julio 2016</w:t>
            </w:r>
          </w:p>
          <w:p w14:paraId="67AA7927" w14:textId="6284B8EF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proofErr w:type="spellStart"/>
            <w:r w:rsidRPr="00B81818">
              <w:rPr>
                <w:b/>
                <w:lang w:val="es-CL"/>
              </w:rPr>
              <w:t>Ibañez</w:t>
            </w:r>
            <w:proofErr w:type="spellEnd"/>
            <w:r w:rsidRPr="00B81818">
              <w:rPr>
                <w:b/>
                <w:lang w:val="es-CL"/>
              </w:rPr>
              <w:t xml:space="preserve"> N.</w:t>
            </w:r>
            <w:r>
              <w:rPr>
                <w:b/>
                <w:lang w:val="es-CL"/>
              </w:rPr>
              <w:t xml:space="preserve"> </w:t>
            </w:r>
            <w:r>
              <w:rPr>
                <w:lang w:val="es-CL"/>
              </w:rPr>
              <w:t>Docente.</w:t>
            </w:r>
            <w:r>
              <w:rPr>
                <w:b/>
                <w:lang w:val="es-CL"/>
              </w:rPr>
              <w:t xml:space="preserve"> </w:t>
            </w:r>
            <w:r w:rsidR="007824A3">
              <w:rPr>
                <w:lang w:val="es-CL"/>
              </w:rPr>
              <w:t>Traqueotomías</w:t>
            </w:r>
            <w:r>
              <w:rPr>
                <w:lang w:val="es-CL"/>
              </w:rPr>
              <w:t xml:space="preserve"> y Válvulas de Fonación. III Curso de Manejo Kinésico Integral del paciente con vía aérea Artificial. Universidad de las Américas. Temas: Instalación de la Ventilación Mecánica No Invasiva. Julio 2016</w:t>
            </w:r>
          </w:p>
          <w:p w14:paraId="11F6B180" w14:textId="77777777" w:rsidR="001C5FBC" w:rsidRPr="00D06D56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Jalil Y. </w:t>
            </w:r>
            <w:r>
              <w:rPr>
                <w:lang w:val="es-CL"/>
              </w:rPr>
              <w:t>Docente.</w:t>
            </w:r>
            <w:r w:rsidRPr="00D06D56">
              <w:rPr>
                <w:lang w:val="es-CL"/>
              </w:rPr>
              <w:t xml:space="preserve"> Inmovilismo. Movilización Precoz.</w:t>
            </w:r>
            <w:r>
              <w:rPr>
                <w:lang w:val="es-CL"/>
              </w:rPr>
              <w:t xml:space="preserve"> Manejo de vía aérea artificial. Rehabilitación del paciente con </w:t>
            </w:r>
            <w:proofErr w:type="spellStart"/>
            <w:r>
              <w:rPr>
                <w:lang w:val="es-CL"/>
              </w:rPr>
              <w:t>weaning</w:t>
            </w:r>
            <w:proofErr w:type="spellEnd"/>
            <w:r>
              <w:rPr>
                <w:lang w:val="es-CL"/>
              </w:rPr>
              <w:t xml:space="preserve"> dificultoso.</w:t>
            </w:r>
            <w:r w:rsidRPr="00D06D56">
              <w:rPr>
                <w:lang w:val="es-CL"/>
              </w:rPr>
              <w:t xml:space="preserve"> II curso de cuidados kinésicos en la Unidad de paciente Clínico</w:t>
            </w:r>
            <w:r>
              <w:rPr>
                <w:lang w:val="es-CL"/>
              </w:rPr>
              <w:t xml:space="preserve">. Pontificia Universidad Católica de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>. Enero 2016</w:t>
            </w:r>
          </w:p>
          <w:p w14:paraId="1BB07D87" w14:textId="2AFAAB75" w:rsidR="001C5FBC" w:rsidRPr="00440A6A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Jalil Y. </w:t>
            </w:r>
            <w:r w:rsidRPr="00D06D56">
              <w:rPr>
                <w:lang w:val="es-CL"/>
              </w:rPr>
              <w:t xml:space="preserve">Válvulas de Fonación. </w:t>
            </w:r>
            <w:r>
              <w:rPr>
                <w:lang w:val="es-CL"/>
              </w:rPr>
              <w:t xml:space="preserve">Manejo del Paciente con </w:t>
            </w:r>
            <w:r w:rsidR="007824A3">
              <w:rPr>
                <w:lang w:val="es-CL"/>
              </w:rPr>
              <w:t>traqueostomía</w:t>
            </w:r>
            <w:r>
              <w:rPr>
                <w:lang w:val="es-CL"/>
              </w:rPr>
              <w:t xml:space="preserve">. </w:t>
            </w:r>
            <w:r w:rsidRPr="00D06D56">
              <w:rPr>
                <w:lang w:val="es-CL"/>
              </w:rPr>
              <w:t xml:space="preserve">Segundo curso Manejo agudo y crónico del paciente con </w:t>
            </w:r>
            <w:proofErr w:type="spellStart"/>
            <w:r w:rsidRPr="00D06D56">
              <w:rPr>
                <w:lang w:val="es-CL"/>
              </w:rPr>
              <w:t>via</w:t>
            </w:r>
            <w:proofErr w:type="spellEnd"/>
            <w:r w:rsidRPr="00D06D56">
              <w:rPr>
                <w:lang w:val="es-CL"/>
              </w:rPr>
              <w:t xml:space="preserve"> aérea artificial. Diciembre 2016</w:t>
            </w:r>
          </w:p>
          <w:p w14:paraId="5CCC6ED2" w14:textId="069D90FD" w:rsidR="001C5FBC" w:rsidRPr="003456FD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Jalil Y. </w:t>
            </w:r>
            <w:r w:rsidR="007824A3" w:rsidRPr="00D05E40">
              <w:rPr>
                <w:lang w:val="es-CL"/>
              </w:rPr>
              <w:t>Movilización</w:t>
            </w:r>
            <w:r w:rsidRPr="00D05E40">
              <w:rPr>
                <w:lang w:val="es-CL"/>
              </w:rPr>
              <w:t xml:space="preserve"> temprana del paciente crítico. Cuarta Jornada para TENS en UPC. </w:t>
            </w:r>
            <w:r w:rsidR="007824A3" w:rsidRPr="00D05E40">
              <w:rPr>
                <w:lang w:val="es-CL"/>
              </w:rPr>
              <w:t>Clínica</w:t>
            </w:r>
            <w:r w:rsidRPr="00D05E40">
              <w:rPr>
                <w:lang w:val="es-CL"/>
              </w:rPr>
              <w:t xml:space="preserve"> Bicentenario. </w:t>
            </w:r>
            <w:r>
              <w:rPr>
                <w:lang w:val="es-CL"/>
              </w:rPr>
              <w:t>Octubre</w:t>
            </w:r>
            <w:r w:rsidRPr="00D05E40">
              <w:rPr>
                <w:lang w:val="es-CL"/>
              </w:rPr>
              <w:t xml:space="preserve"> 2016</w:t>
            </w:r>
          </w:p>
          <w:p w14:paraId="29C452C5" w14:textId="77777777" w:rsidR="001C5FBC" w:rsidRPr="00727FA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Moscoso G. </w:t>
            </w:r>
            <w:r w:rsidRPr="009A4CCC">
              <w:rPr>
                <w:lang w:val="es-CL"/>
              </w:rPr>
              <w:t>Protocolo de decanulación.</w:t>
            </w:r>
            <w:r>
              <w:rPr>
                <w:lang w:val="es-CL"/>
              </w:rPr>
              <w:t xml:space="preserve"> I Jornadas de Kinesiología Intensiva Pediátrica. Rancagua. Noviembre 2016</w:t>
            </w:r>
          </w:p>
          <w:p w14:paraId="6BA8194B" w14:textId="77777777" w:rsidR="001C5FBC" w:rsidRPr="00F30AEF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Moscoso G. </w:t>
            </w:r>
            <w:r w:rsidRPr="003B492D">
              <w:rPr>
                <w:lang w:val="es-CL"/>
              </w:rPr>
              <w:t xml:space="preserve">Docente. </w:t>
            </w:r>
            <w:r>
              <w:rPr>
                <w:lang w:val="es-CL"/>
              </w:rPr>
              <w:t>Trastornos respiratorios del Sueño</w:t>
            </w:r>
            <w:r w:rsidRPr="003B492D">
              <w:rPr>
                <w:lang w:val="es-CL"/>
              </w:rPr>
              <w:t>. Diplomado en Kinesioterapia Respiratoria Aplicada</w:t>
            </w:r>
            <w:r>
              <w:rPr>
                <w:lang w:val="es-CL"/>
              </w:rPr>
              <w:t xml:space="preserve"> 2016</w:t>
            </w:r>
            <w:r w:rsidRPr="003B492D">
              <w:rPr>
                <w:lang w:val="es-CL"/>
              </w:rPr>
              <w:t>. Facultad de Medicina. Pontificia Universidad Católica de Chile.</w:t>
            </w:r>
          </w:p>
          <w:p w14:paraId="1AB11CF4" w14:textId="1E716AD2" w:rsidR="001C5FBC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lastRenderedPageBreak/>
              <w:t xml:space="preserve">Villarroel G. </w:t>
            </w:r>
            <w:r w:rsidRPr="00A31E46">
              <w:rPr>
                <w:lang w:val="es-CL"/>
              </w:rPr>
              <w:t>Docente. Entrenamiento en Enfermedades Respiratorias Pediátricas. Magister de Fisiología Clínica del Ejercicio.  Facultad de Ciencias. Universidad Mayor. 01 de Octubre 2016</w:t>
            </w:r>
          </w:p>
          <w:p w14:paraId="18A7A385" w14:textId="77777777" w:rsidR="001C5FBC" w:rsidRPr="003B492D" w:rsidRDefault="001C5FBC" w:rsidP="001C5F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Villarroel G. </w:t>
            </w:r>
            <w:r w:rsidRPr="003B492D">
              <w:rPr>
                <w:lang w:val="es-CL"/>
              </w:rPr>
              <w:t>Docente. Evaluación de la Fuerza y Resistencia de los músculos respiratorios. Diplomado en Kinesioterapia Respiratoria Aplicada</w:t>
            </w:r>
            <w:r>
              <w:rPr>
                <w:lang w:val="es-CL"/>
              </w:rPr>
              <w:t xml:space="preserve"> 2016</w:t>
            </w:r>
            <w:r w:rsidRPr="003B492D">
              <w:rPr>
                <w:lang w:val="es-CL"/>
              </w:rPr>
              <w:t>. Facultad de Medicina. Pontificia Universidad Católica de Chile.</w:t>
            </w:r>
          </w:p>
          <w:p w14:paraId="25A86741" w14:textId="59B5320B" w:rsidR="00DF5A82" w:rsidRDefault="001C5FBC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7824A3">
              <w:rPr>
                <w:b/>
                <w:lang w:val="es-CL"/>
              </w:rPr>
              <w:t xml:space="preserve">Villarroel G. </w:t>
            </w:r>
            <w:r w:rsidRPr="007824A3">
              <w:rPr>
                <w:lang w:val="es-CL"/>
              </w:rPr>
              <w:t>Docente. Entrenamiento de la Musculatura respiratoria. Diplomado en Kinesioterapia Respiratoria Aplicada 2016. Facultad de Medicina. Pontificia Universidad Católica de Chile.</w:t>
            </w:r>
          </w:p>
          <w:p w14:paraId="1C761BF9" w14:textId="77777777" w:rsidR="002210F3" w:rsidRPr="002210F3" w:rsidRDefault="002210F3" w:rsidP="002210F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2210F3">
              <w:rPr>
                <w:b/>
                <w:lang w:val="es-CL"/>
              </w:rPr>
              <w:t>Sánchez A.</w:t>
            </w:r>
            <w:r w:rsidRPr="002210F3">
              <w:rPr>
                <w:lang w:val="es-CL"/>
              </w:rPr>
              <w:t xml:space="preserve"> Expositor en el  1° Curso Internacional de disfagia y dificultades de alimentación en la sociedad chilena de pediatría, como ponente del tema “Ontogenia de la deglución-respiración”. Mayo 2016</w:t>
            </w:r>
          </w:p>
          <w:p w14:paraId="7A1BE4EA" w14:textId="77777777" w:rsidR="002210F3" w:rsidRPr="002210F3" w:rsidRDefault="002210F3" w:rsidP="002210F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 w:rsidRPr="002210F3">
              <w:rPr>
                <w:b/>
                <w:lang w:val="es-CL"/>
              </w:rPr>
              <w:t xml:space="preserve">Sánchez A. </w:t>
            </w:r>
            <w:r w:rsidRPr="002210F3">
              <w:rPr>
                <w:lang w:val="es-CL"/>
              </w:rPr>
              <w:t>Expositor invitado a curso “Evaluación clínica de la deglución en la población pediátrica” como ponente del tema “Evaluación de la deglución en niños traqueostomizados”. Junio 2016</w:t>
            </w:r>
          </w:p>
          <w:p w14:paraId="1B29CD76" w14:textId="77777777" w:rsidR="002210F3" w:rsidRPr="002210F3" w:rsidRDefault="002210F3" w:rsidP="002210F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2210F3">
              <w:rPr>
                <w:b/>
                <w:lang w:val="es-CL"/>
              </w:rPr>
              <w:t>Sánchez A.</w:t>
            </w:r>
            <w:r w:rsidRPr="002210F3">
              <w:rPr>
                <w:lang w:val="es-CL"/>
              </w:rPr>
              <w:t xml:space="preserve"> Expositor en la 1° Curso de intervención de la deglución en niños, como ponente “Antes de entrar a la boca: desensibilización a la alimentación”. 15 de octubre 2016.</w:t>
            </w:r>
          </w:p>
          <w:p w14:paraId="174DC3FD" w14:textId="5B2D0B06" w:rsidR="002210F3" w:rsidRPr="002210F3" w:rsidRDefault="002210F3" w:rsidP="002210F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2210F3">
              <w:rPr>
                <w:b/>
                <w:lang w:val="es-CL"/>
              </w:rPr>
              <w:t>Sánchez A.</w:t>
            </w:r>
            <w:r w:rsidRPr="002210F3">
              <w:rPr>
                <w:lang w:val="es-CL"/>
              </w:rPr>
              <w:t xml:space="preserve"> Expositor en el 1° Congreso Chileno de Fonoaudiología Pediátrica como ponente del tema “Tratamiento fonoaudiológico en la sialorrea”. 19 de noviembre 2016.</w:t>
            </w:r>
          </w:p>
          <w:p w14:paraId="48C6E6EF" w14:textId="77777777" w:rsidR="00E1610C" w:rsidRPr="000D2A5E" w:rsidRDefault="00E1610C" w:rsidP="00E1610C">
            <w:pPr>
              <w:rPr>
                <w:lang w:val="es-CL"/>
              </w:rPr>
            </w:pPr>
          </w:p>
          <w:p w14:paraId="11962B41" w14:textId="77777777" w:rsidR="00E1610C" w:rsidRPr="000D2A5E" w:rsidRDefault="00E1610C" w:rsidP="00E1610C">
            <w:pPr>
              <w:rPr>
                <w:lang w:val="es-CL"/>
              </w:rPr>
            </w:pPr>
          </w:p>
        </w:tc>
      </w:tr>
    </w:tbl>
    <w:p w14:paraId="05167A23" w14:textId="6DCF1561" w:rsidR="00E1610C" w:rsidRPr="000D2A5E" w:rsidRDefault="00E1610C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23401" w:rsidRPr="000D2A5E" w14:paraId="7013DA1D" w14:textId="77777777" w:rsidTr="005A0DC3">
        <w:tc>
          <w:tcPr>
            <w:tcW w:w="9396" w:type="dxa"/>
          </w:tcPr>
          <w:p w14:paraId="3F79BEBA" w14:textId="77777777" w:rsidR="00D23401" w:rsidRPr="000D2A5E" w:rsidRDefault="00D23401" w:rsidP="005A0DC3">
            <w:pPr>
              <w:rPr>
                <w:b/>
                <w:lang w:val="es-CL"/>
              </w:rPr>
            </w:pPr>
          </w:p>
          <w:p w14:paraId="3C96C9D3" w14:textId="31A0F3DA" w:rsidR="00D23401" w:rsidRPr="000D2A5E" w:rsidRDefault="00D23401" w:rsidP="005A0DC3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Otras actividades de extensión </w:t>
            </w:r>
          </w:p>
          <w:p w14:paraId="7FC97ED6" w14:textId="77777777" w:rsidR="00D23401" w:rsidRPr="000D2A5E" w:rsidRDefault="00D23401" w:rsidP="005A0DC3">
            <w:pPr>
              <w:rPr>
                <w:b/>
                <w:lang w:val="es-CL"/>
              </w:rPr>
            </w:pPr>
          </w:p>
        </w:tc>
      </w:tr>
      <w:tr w:rsidR="00D23401" w:rsidRPr="000D2A5E" w14:paraId="47768BE9" w14:textId="77777777" w:rsidTr="005A0DC3">
        <w:tc>
          <w:tcPr>
            <w:tcW w:w="9396" w:type="dxa"/>
          </w:tcPr>
          <w:p w14:paraId="44A38CD6" w14:textId="77777777" w:rsidR="00D23401" w:rsidRPr="000D2A5E" w:rsidRDefault="00D23401" w:rsidP="005A0DC3">
            <w:pPr>
              <w:ind w:left="360"/>
              <w:jc w:val="both"/>
            </w:pPr>
          </w:p>
          <w:p w14:paraId="3B637914" w14:textId="6E5C520A" w:rsidR="00D23401" w:rsidRDefault="002210F3" w:rsidP="002210F3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2210F3">
              <w:rPr>
                <w:b/>
                <w:lang w:val="es-CL"/>
              </w:rPr>
              <w:t>Astudillo C.</w:t>
            </w:r>
            <w:r w:rsidRPr="002210F3">
              <w:rPr>
                <w:lang w:val="es-CL"/>
              </w:rPr>
              <w:t xml:space="preserve"> Secretaria Fundación SER Chile. Miembro comisión de asma pediátrica SER – SOCHINEP. Miembro Comité de medicina del deporte y actividad física SOCHIPE</w:t>
            </w:r>
            <w:r>
              <w:rPr>
                <w:lang w:val="es-CL"/>
              </w:rPr>
              <w:t>.</w:t>
            </w:r>
          </w:p>
          <w:p w14:paraId="6FAEC11C" w14:textId="56C97F3B" w:rsidR="002210F3" w:rsidRDefault="00C065AD" w:rsidP="002210F3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C065AD">
              <w:rPr>
                <w:b/>
                <w:lang w:val="es-CL"/>
              </w:rPr>
              <w:t xml:space="preserve">Barañao P. </w:t>
            </w:r>
            <w:r w:rsidR="002210F3">
              <w:rPr>
                <w:lang w:val="es-CL"/>
              </w:rPr>
              <w:t>Clase de difusión carrera Kinesiología 2016. Alumnos 3º y 4º medio colegio San Ignacio el Bosque. Octubre 2016.</w:t>
            </w:r>
          </w:p>
          <w:p w14:paraId="2F616BEF" w14:textId="77777777" w:rsidR="00D23401" w:rsidRPr="000D2A5E" w:rsidRDefault="00D23401" w:rsidP="005A0DC3">
            <w:pPr>
              <w:rPr>
                <w:lang w:val="es-CL"/>
              </w:rPr>
            </w:pPr>
          </w:p>
        </w:tc>
      </w:tr>
    </w:tbl>
    <w:p w14:paraId="4A585533" w14:textId="77777777" w:rsidR="00E1610C" w:rsidRPr="000D2A5E" w:rsidRDefault="00E1610C" w:rsidP="00E1610C">
      <w:pPr>
        <w:rPr>
          <w:lang w:val="es-CL"/>
        </w:rPr>
      </w:pPr>
    </w:p>
    <w:p w14:paraId="39C9601E" w14:textId="77777777" w:rsidR="00E1610C" w:rsidRPr="000D2A5E" w:rsidRDefault="00E1610C" w:rsidP="00E1610C">
      <w:pPr>
        <w:rPr>
          <w:lang w:val="es-CL"/>
        </w:rPr>
      </w:pPr>
    </w:p>
    <w:sectPr w:rsidR="00E1610C" w:rsidRPr="000D2A5E" w:rsidSect="00E1610C">
      <w:footerReference w:type="even" r:id="rId10"/>
      <w:foot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ADF0B" w14:textId="77777777" w:rsidR="003523BC" w:rsidRDefault="003523BC">
      <w:r>
        <w:separator/>
      </w:r>
    </w:p>
  </w:endnote>
  <w:endnote w:type="continuationSeparator" w:id="0">
    <w:p w14:paraId="7D9142B7" w14:textId="77777777" w:rsidR="003523BC" w:rsidRDefault="003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8481" w14:textId="77777777" w:rsidR="00B4540F" w:rsidRDefault="00B4540F" w:rsidP="00E161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BF51D6" w14:textId="77777777" w:rsidR="00B4540F" w:rsidRDefault="00B4540F" w:rsidP="00E161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DD6E" w14:textId="5511F77D" w:rsidR="00B4540F" w:rsidRDefault="00B4540F" w:rsidP="00E161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136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E298A8" w14:textId="77777777" w:rsidR="00B4540F" w:rsidRDefault="00B4540F" w:rsidP="00E161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46CC" w14:textId="77777777" w:rsidR="003523BC" w:rsidRDefault="003523BC">
      <w:r>
        <w:separator/>
      </w:r>
    </w:p>
  </w:footnote>
  <w:footnote w:type="continuationSeparator" w:id="0">
    <w:p w14:paraId="7885880A" w14:textId="77777777" w:rsidR="003523BC" w:rsidRDefault="0035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B35"/>
    <w:multiLevelType w:val="hybridMultilevel"/>
    <w:tmpl w:val="3830DF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142"/>
    <w:multiLevelType w:val="hybridMultilevel"/>
    <w:tmpl w:val="AFBEAB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650"/>
    <w:multiLevelType w:val="hybridMultilevel"/>
    <w:tmpl w:val="CC267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B5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1699E"/>
    <w:multiLevelType w:val="hybridMultilevel"/>
    <w:tmpl w:val="CC267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07FA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678DE"/>
    <w:multiLevelType w:val="hybridMultilevel"/>
    <w:tmpl w:val="F0D251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C3003"/>
    <w:multiLevelType w:val="hybridMultilevel"/>
    <w:tmpl w:val="DDC445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6A3C4">
      <w:start w:val="2010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C4379"/>
    <w:multiLevelType w:val="hybridMultilevel"/>
    <w:tmpl w:val="F85C87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75414"/>
    <w:multiLevelType w:val="hybridMultilevel"/>
    <w:tmpl w:val="7FF698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30419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1A6A1C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F2E05"/>
    <w:multiLevelType w:val="hybridMultilevel"/>
    <w:tmpl w:val="AFBEAB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337B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11DD5"/>
    <w:multiLevelType w:val="hybridMultilevel"/>
    <w:tmpl w:val="451CBB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E8B"/>
    <w:multiLevelType w:val="hybridMultilevel"/>
    <w:tmpl w:val="83CA59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A3AA1"/>
    <w:multiLevelType w:val="hybridMultilevel"/>
    <w:tmpl w:val="EBC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258DB"/>
    <w:multiLevelType w:val="hybridMultilevel"/>
    <w:tmpl w:val="0D1091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81C66"/>
    <w:multiLevelType w:val="hybridMultilevel"/>
    <w:tmpl w:val="99EEB0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769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EF406E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20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0C"/>
    <w:rsid w:val="0001128C"/>
    <w:rsid w:val="0001654A"/>
    <w:rsid w:val="00025E36"/>
    <w:rsid w:val="00027FE6"/>
    <w:rsid w:val="00032029"/>
    <w:rsid w:val="0003744B"/>
    <w:rsid w:val="00054AF1"/>
    <w:rsid w:val="00063AF6"/>
    <w:rsid w:val="00066385"/>
    <w:rsid w:val="000717A0"/>
    <w:rsid w:val="00074DA5"/>
    <w:rsid w:val="0008595E"/>
    <w:rsid w:val="000C58F8"/>
    <w:rsid w:val="000D2A5E"/>
    <w:rsid w:val="000F5E6A"/>
    <w:rsid w:val="00111FA9"/>
    <w:rsid w:val="00153139"/>
    <w:rsid w:val="001621CB"/>
    <w:rsid w:val="001844EC"/>
    <w:rsid w:val="001C5FBC"/>
    <w:rsid w:val="001D6A5D"/>
    <w:rsid w:val="002032D3"/>
    <w:rsid w:val="00203F27"/>
    <w:rsid w:val="00205B3C"/>
    <w:rsid w:val="002210F3"/>
    <w:rsid w:val="00226DD5"/>
    <w:rsid w:val="0024286D"/>
    <w:rsid w:val="002801D0"/>
    <w:rsid w:val="002A7FD8"/>
    <w:rsid w:val="002D3EDB"/>
    <w:rsid w:val="002F1362"/>
    <w:rsid w:val="00304C29"/>
    <w:rsid w:val="003523BC"/>
    <w:rsid w:val="00352AA3"/>
    <w:rsid w:val="00362314"/>
    <w:rsid w:val="003757D0"/>
    <w:rsid w:val="003934E9"/>
    <w:rsid w:val="003B2A23"/>
    <w:rsid w:val="003C45ED"/>
    <w:rsid w:val="003F5D8A"/>
    <w:rsid w:val="00445F55"/>
    <w:rsid w:val="004B01B2"/>
    <w:rsid w:val="004C2A00"/>
    <w:rsid w:val="004E5917"/>
    <w:rsid w:val="004F5239"/>
    <w:rsid w:val="00501C57"/>
    <w:rsid w:val="00503F9A"/>
    <w:rsid w:val="00511654"/>
    <w:rsid w:val="005F3C37"/>
    <w:rsid w:val="00643CFE"/>
    <w:rsid w:val="00671CCE"/>
    <w:rsid w:val="00671F2A"/>
    <w:rsid w:val="00693D51"/>
    <w:rsid w:val="006A60E5"/>
    <w:rsid w:val="006C4954"/>
    <w:rsid w:val="006E55E9"/>
    <w:rsid w:val="006F0184"/>
    <w:rsid w:val="00700E07"/>
    <w:rsid w:val="00713751"/>
    <w:rsid w:val="007211E5"/>
    <w:rsid w:val="00725B26"/>
    <w:rsid w:val="007509EC"/>
    <w:rsid w:val="007824A3"/>
    <w:rsid w:val="007829F2"/>
    <w:rsid w:val="00790CE3"/>
    <w:rsid w:val="00795CFF"/>
    <w:rsid w:val="007961E3"/>
    <w:rsid w:val="007A2D4C"/>
    <w:rsid w:val="007A7F16"/>
    <w:rsid w:val="007B2FEC"/>
    <w:rsid w:val="007B7209"/>
    <w:rsid w:val="007F3A7C"/>
    <w:rsid w:val="00822721"/>
    <w:rsid w:val="00822993"/>
    <w:rsid w:val="00836481"/>
    <w:rsid w:val="008462A8"/>
    <w:rsid w:val="00887B64"/>
    <w:rsid w:val="00892F6B"/>
    <w:rsid w:val="008940D5"/>
    <w:rsid w:val="008F0BC8"/>
    <w:rsid w:val="00902616"/>
    <w:rsid w:val="00914444"/>
    <w:rsid w:val="00960975"/>
    <w:rsid w:val="0096698A"/>
    <w:rsid w:val="009B7F31"/>
    <w:rsid w:val="009E413C"/>
    <w:rsid w:val="00A34731"/>
    <w:rsid w:val="00A355C3"/>
    <w:rsid w:val="00A35D40"/>
    <w:rsid w:val="00A51E63"/>
    <w:rsid w:val="00A70610"/>
    <w:rsid w:val="00A756D1"/>
    <w:rsid w:val="00AC0781"/>
    <w:rsid w:val="00AC1469"/>
    <w:rsid w:val="00AF3A70"/>
    <w:rsid w:val="00B0514C"/>
    <w:rsid w:val="00B3075E"/>
    <w:rsid w:val="00B352DA"/>
    <w:rsid w:val="00B35C90"/>
    <w:rsid w:val="00B4540F"/>
    <w:rsid w:val="00B57BA7"/>
    <w:rsid w:val="00B63CDF"/>
    <w:rsid w:val="00BA2CF6"/>
    <w:rsid w:val="00BB2FDA"/>
    <w:rsid w:val="00BE17C5"/>
    <w:rsid w:val="00BE646D"/>
    <w:rsid w:val="00BF721D"/>
    <w:rsid w:val="00C065AD"/>
    <w:rsid w:val="00C16D22"/>
    <w:rsid w:val="00C17C65"/>
    <w:rsid w:val="00C473D4"/>
    <w:rsid w:val="00C77106"/>
    <w:rsid w:val="00C94AC0"/>
    <w:rsid w:val="00C953DC"/>
    <w:rsid w:val="00CE435D"/>
    <w:rsid w:val="00D23401"/>
    <w:rsid w:val="00D2503E"/>
    <w:rsid w:val="00D44AD2"/>
    <w:rsid w:val="00D53132"/>
    <w:rsid w:val="00D74175"/>
    <w:rsid w:val="00D83CB8"/>
    <w:rsid w:val="00D8551E"/>
    <w:rsid w:val="00D92810"/>
    <w:rsid w:val="00DA6A8D"/>
    <w:rsid w:val="00DB1E39"/>
    <w:rsid w:val="00DB2C21"/>
    <w:rsid w:val="00DE45BA"/>
    <w:rsid w:val="00DF5621"/>
    <w:rsid w:val="00DF5A82"/>
    <w:rsid w:val="00E039AA"/>
    <w:rsid w:val="00E11EE6"/>
    <w:rsid w:val="00E1610C"/>
    <w:rsid w:val="00E21F8C"/>
    <w:rsid w:val="00E44D68"/>
    <w:rsid w:val="00E527C7"/>
    <w:rsid w:val="00E6475B"/>
    <w:rsid w:val="00E73602"/>
    <w:rsid w:val="00E8037E"/>
    <w:rsid w:val="00E90BC2"/>
    <w:rsid w:val="00EE1F33"/>
    <w:rsid w:val="00EE3605"/>
    <w:rsid w:val="00EF44A5"/>
    <w:rsid w:val="00EF5B17"/>
    <w:rsid w:val="00F02376"/>
    <w:rsid w:val="00F11DA0"/>
    <w:rsid w:val="00F33A2D"/>
    <w:rsid w:val="00F37EB3"/>
    <w:rsid w:val="00F57622"/>
    <w:rsid w:val="00F8193C"/>
    <w:rsid w:val="00FB4FA8"/>
    <w:rsid w:val="00FC4C81"/>
    <w:rsid w:val="00FE4C4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A52C0"/>
  <w15:docId w15:val="{7BE01ECB-AFD0-4C49-9B92-EDCA06D2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10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1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E1610C"/>
  </w:style>
  <w:style w:type="character" w:styleId="Hipervnculo">
    <w:name w:val="Hyperlink"/>
    <w:rsid w:val="00E1610C"/>
    <w:rPr>
      <w:color w:val="0000FF"/>
      <w:u w:val="single"/>
    </w:rPr>
  </w:style>
  <w:style w:type="paragraph" w:styleId="Piedepgina">
    <w:name w:val="footer"/>
    <w:basedOn w:val="Normal"/>
    <w:rsid w:val="00E161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610C"/>
  </w:style>
  <w:style w:type="character" w:styleId="Textoennegrita">
    <w:name w:val="Strong"/>
    <w:qFormat/>
    <w:rsid w:val="00D44AD2"/>
    <w:rPr>
      <w:b/>
      <w:bCs/>
    </w:rPr>
  </w:style>
  <w:style w:type="paragraph" w:customStyle="1" w:styleId="Default">
    <w:name w:val="Default"/>
    <w:rsid w:val="006A60E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721D"/>
    <w:pPr>
      <w:ind w:left="708"/>
    </w:pPr>
  </w:style>
  <w:style w:type="character" w:customStyle="1" w:styleId="apple-converted-space">
    <w:name w:val="apple-converted-space"/>
    <w:basedOn w:val="Fuentedeprrafopredeter"/>
    <w:rsid w:val="00790CE3"/>
  </w:style>
  <w:style w:type="character" w:customStyle="1" w:styleId="il">
    <w:name w:val="il"/>
    <w:basedOn w:val="Fuentedeprrafopredeter"/>
    <w:rsid w:val="00790CE3"/>
  </w:style>
  <w:style w:type="character" w:styleId="Refdecomentario">
    <w:name w:val="annotation reference"/>
    <w:basedOn w:val="Fuentedeprrafopredeter"/>
    <w:semiHidden/>
    <w:unhideWhenUsed/>
    <w:rsid w:val="004F523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F52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F523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F52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F523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F52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F523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lnesp.2016.03.0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0960/nh.3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1572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</vt:lpstr>
    </vt:vector>
  </TitlesOfParts>
  <Company> 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</dc:title>
  <dc:subject/>
  <dc:creator>SALESA BARJA</dc:creator>
  <cp:keywords/>
  <cp:lastModifiedBy>Salesa Barja</cp:lastModifiedBy>
  <cp:revision>17</cp:revision>
  <dcterms:created xsi:type="dcterms:W3CDTF">2017-03-03T15:11:00Z</dcterms:created>
  <dcterms:modified xsi:type="dcterms:W3CDTF">2019-08-10T20:29:00Z</dcterms:modified>
</cp:coreProperties>
</file>